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228BA4B9"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2B1C38" w:rsidRPr="002B1C38">
        <w:rPr>
          <w:rFonts w:ascii="Arial" w:eastAsia="Times New Roman" w:hAnsi="Arial" w:cs="Arial"/>
          <w:color w:val="FF0000"/>
          <w:sz w:val="18"/>
          <w:szCs w:val="18"/>
          <w:lang w:eastAsia="pt-BR"/>
        </w:rPr>
        <w:t>90298/2026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6A5118E4"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A821B4" w:rsidRPr="00B938E3">
        <w:rPr>
          <w:rFonts w:ascii="Calibri Light" w:eastAsia="Times New Roman" w:hAnsi="Calibri Light" w:cs="Calibri Light"/>
          <w:b/>
          <w:color w:val="000000"/>
          <w:sz w:val="18"/>
          <w:szCs w:val="18"/>
          <w:lang w:eastAsia="pt-BR"/>
        </w:rPr>
        <w:t>COMP.GAZE HIDROF.ESTÉRIL, MED. APROX.7,5 X 7,5 CM (PACOTE C/20), COMP.GAZE HIDRÓF.N ESTÉRIL, MED.APROX.7,5X7,5CM, DESC.PCT 500,</w:t>
      </w:r>
      <w:r w:rsidR="00A821B4" w:rsidRPr="00B938E3">
        <w:rPr>
          <w:rFonts w:ascii="Calibri Light" w:eastAsia="Arial" w:hAnsi="Calibri Light" w:cs="Calibri Light"/>
          <w:b/>
          <w:color w:val="000000"/>
          <w:sz w:val="18"/>
          <w:szCs w:val="18"/>
          <w:lang w:eastAsia="pt-BR"/>
        </w:rPr>
        <w:t xml:space="preserve"> AVENTAL CIRURGICO GRAMATURA MÍNIMA DE 50 G/M² - 120 X140CM, AVENTAL DESCARTAVEL, CONFECCIONADO EM TNT, COM MANGA LONGA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A2C5B02"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A821B4">
        <w:rPr>
          <w:rFonts w:ascii="Arial" w:eastAsia="Times New Roman" w:hAnsi="Arial" w:cs="Arial"/>
          <w:b/>
          <w:bCs/>
          <w:sz w:val="18"/>
          <w:szCs w:val="18"/>
          <w:lang w:eastAsia="pt-BR"/>
        </w:rPr>
        <w:t>12/05/2026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2B1C38"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2B1C38"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3FAB2129"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2B1C38" w:rsidRPr="002B1C38">
        <w:rPr>
          <w:rFonts w:ascii="Arial" w:eastAsia="Times New Roman" w:hAnsi="Arial" w:cs="Arial"/>
          <w:b/>
          <w:bCs/>
          <w:color w:val="FF0000"/>
          <w:sz w:val="18"/>
          <w:szCs w:val="18"/>
          <w:lang w:eastAsia="pt-BR"/>
        </w:rPr>
        <w:t>90298/2026</w:t>
      </w:r>
    </w:p>
    <w:p w14:paraId="12894868" w14:textId="2C61BE1C" w:rsidR="003D577F" w:rsidRPr="00A821B4" w:rsidRDefault="00E92B85" w:rsidP="00CE5069">
      <w:pPr>
        <w:spacing w:before="285" w:after="285" w:line="240" w:lineRule="auto"/>
        <w:ind w:firstLine="567"/>
        <w:jc w:val="center"/>
        <w:rPr>
          <w:rFonts w:ascii="Arial" w:eastAsia="Times New Roman" w:hAnsi="Arial" w:cs="Arial"/>
          <w:sz w:val="18"/>
          <w:szCs w:val="18"/>
          <w:lang w:eastAsia="pt-BR"/>
        </w:rPr>
      </w:pPr>
      <w:r w:rsidRPr="00A821B4">
        <w:rPr>
          <w:rFonts w:ascii="Arial" w:eastAsia="Times New Roman" w:hAnsi="Arial" w:cs="Arial"/>
          <w:sz w:val="18"/>
          <w:szCs w:val="18"/>
          <w:lang w:eastAsia="pt-BR"/>
        </w:rPr>
        <w:t>(</w:t>
      </w:r>
      <w:r w:rsidRPr="00A821B4">
        <w:rPr>
          <w:rFonts w:ascii="Arial" w:eastAsia="Times New Roman" w:hAnsi="Arial" w:cs="Arial"/>
          <w:sz w:val="18"/>
          <w:szCs w:val="18"/>
          <w:u w:val="single"/>
          <w:lang w:eastAsia="pt-BR"/>
        </w:rPr>
        <w:t xml:space="preserve">Processo Administrativo SEI n° </w:t>
      </w:r>
      <w:r w:rsidR="00A821B4" w:rsidRPr="00A821B4">
        <w:rPr>
          <w:rFonts w:ascii="Arial" w:eastAsia="Times New Roman" w:hAnsi="Arial" w:cs="Arial"/>
          <w:sz w:val="18"/>
          <w:szCs w:val="18"/>
          <w:u w:val="single"/>
          <w:lang w:eastAsia="pt-BR"/>
        </w:rPr>
        <w:t>145.00000005/2026-53</w:t>
      </w:r>
      <w:r w:rsidR="00C11B71" w:rsidRPr="00A821B4">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3C4CB7B3"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A821B4" w:rsidRPr="00B938E3">
        <w:rPr>
          <w:rFonts w:ascii="Calibri Light" w:eastAsia="Times New Roman" w:hAnsi="Calibri Light" w:cs="Calibri Light"/>
          <w:b/>
          <w:color w:val="000000"/>
          <w:sz w:val="18"/>
          <w:szCs w:val="18"/>
          <w:lang w:eastAsia="pt-BR"/>
        </w:rPr>
        <w:t>COMP.GAZE HIDROF.ESTÉRIL, MED. APROX.7,5 X 7,5 CM (PACOTE C/20), COMP.GAZE HIDRÓF.N ESTÉRIL, MED.APROX.7,5X7,5CM, DESC.PCT 500,</w:t>
      </w:r>
      <w:r w:rsidR="00A821B4" w:rsidRPr="00B938E3">
        <w:rPr>
          <w:rFonts w:ascii="Calibri Light" w:eastAsia="Arial" w:hAnsi="Calibri Light" w:cs="Calibri Light"/>
          <w:b/>
          <w:color w:val="000000"/>
          <w:sz w:val="18"/>
          <w:szCs w:val="18"/>
          <w:lang w:eastAsia="pt-BR"/>
        </w:rPr>
        <w:t xml:space="preserve"> AVENTAL CIRURGICO GRAMATURA MÍNIMA DE 50 G/M² - 120 X140CM, AVENTAL DESCARTAVEL, CONFECCIONADO EM TNT, COM MANGA LONGA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Pr="00A821B4" w:rsidRDefault="000E4504" w:rsidP="00005CD4">
      <w:pPr>
        <w:spacing w:after="165" w:line="240" w:lineRule="auto"/>
        <w:jc w:val="both"/>
        <w:rPr>
          <w:rFonts w:ascii="Arial" w:eastAsia="Times New Roman" w:hAnsi="Arial" w:cs="Arial"/>
          <w:sz w:val="18"/>
          <w:szCs w:val="18"/>
          <w:lang w:eastAsia="pt-BR"/>
        </w:rPr>
      </w:pPr>
      <w:bookmarkStart w:id="2" w:name="_Toc135469224"/>
      <w:r w:rsidRPr="00A821B4">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9E658D">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16673727" w:rsidR="000E4504" w:rsidRPr="000E4504" w:rsidRDefault="000E4504" w:rsidP="000E4504">
      <w:pPr>
        <w:pStyle w:val="NormalWeb"/>
        <w:spacing w:before="120" w:after="0"/>
        <w:jc w:val="both"/>
        <w:rPr>
          <w:rFonts w:ascii="Arial" w:hAnsi="Arial" w:cs="Arial"/>
          <w:color w:val="FF0000"/>
          <w:sz w:val="18"/>
          <w:szCs w:val="18"/>
        </w:rPr>
      </w:pPr>
      <w:bookmarkStart w:id="5" w:name="_Ref113883338"/>
      <w:r w:rsidRPr="00A821B4">
        <w:rPr>
          <w:rFonts w:ascii="Arial" w:hAnsi="Arial" w:cs="Arial"/>
          <w:sz w:val="18"/>
          <w:szCs w:val="18"/>
        </w:rPr>
        <w:t>3.5.</w:t>
      </w:r>
      <w:r w:rsidR="00746310" w:rsidRPr="00A821B4">
        <w:rPr>
          <w:rFonts w:ascii="Arial" w:hAnsi="Arial" w:cs="Arial"/>
          <w:sz w:val="18"/>
          <w:szCs w:val="18"/>
        </w:rPr>
        <w:t>1</w:t>
      </w:r>
      <w:r w:rsidRPr="00A821B4">
        <w:rPr>
          <w:rFonts w:ascii="Arial" w:hAnsi="Arial" w:cs="Arial"/>
          <w:sz w:val="18"/>
          <w:szCs w:val="18"/>
        </w:rPr>
        <w:t xml:space="preserve">. Para os itens </w:t>
      </w:r>
      <w:r w:rsidR="00746310" w:rsidRPr="00A821B4">
        <w:rPr>
          <w:rFonts w:ascii="Arial" w:hAnsi="Arial" w:cs="Arial"/>
          <w:sz w:val="18"/>
          <w:szCs w:val="18"/>
        </w:rPr>
        <w:t>01, 02 e 03</w:t>
      </w:r>
      <w:r w:rsidR="00A821B4">
        <w:rPr>
          <w:rFonts w:ascii="Arial" w:hAnsi="Arial" w:cs="Arial"/>
          <w:sz w:val="18"/>
          <w:szCs w:val="18"/>
        </w:rPr>
        <w:t>,</w:t>
      </w:r>
      <w:r w:rsidRPr="00A821B4">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p>
    <w:p w14:paraId="70B5E07E" w14:textId="02A21EC3" w:rsidR="000E4504" w:rsidRPr="00A821B4" w:rsidRDefault="00746310" w:rsidP="000E4504">
      <w:pPr>
        <w:pStyle w:val="NormalWeb"/>
        <w:spacing w:before="120" w:beforeAutospacing="0" w:after="0" w:afterAutospacing="0"/>
        <w:jc w:val="both"/>
        <w:rPr>
          <w:rFonts w:ascii="Arial" w:hAnsi="Arial" w:cs="Arial"/>
          <w:sz w:val="18"/>
          <w:szCs w:val="18"/>
        </w:rPr>
      </w:pPr>
      <w:r w:rsidRPr="00A821B4">
        <w:rPr>
          <w:rFonts w:ascii="Arial" w:hAnsi="Arial" w:cs="Arial"/>
          <w:sz w:val="18"/>
          <w:szCs w:val="18"/>
        </w:rPr>
        <w:t>3.5.2. A licitação será destinada à participação AMPLA, para o ite</w:t>
      </w:r>
      <w:r w:rsidR="00A821B4" w:rsidRPr="00A821B4">
        <w:rPr>
          <w:rFonts w:ascii="Arial" w:hAnsi="Arial" w:cs="Arial"/>
          <w:sz w:val="18"/>
          <w:szCs w:val="18"/>
        </w:rPr>
        <w:t>m</w:t>
      </w:r>
      <w:r w:rsidRPr="00A821B4">
        <w:rPr>
          <w:rFonts w:ascii="Arial" w:hAnsi="Arial" w:cs="Arial"/>
          <w:sz w:val="18"/>
          <w:szCs w:val="18"/>
        </w:rPr>
        <w:t xml:space="preserve"> 0</w:t>
      </w:r>
      <w:r w:rsidR="00A821B4" w:rsidRPr="00A821B4">
        <w:rPr>
          <w:rFonts w:ascii="Arial" w:hAnsi="Arial" w:cs="Arial"/>
          <w:sz w:val="18"/>
          <w:szCs w:val="18"/>
        </w:rPr>
        <w:t>4</w:t>
      </w:r>
      <w:r w:rsidRPr="00A821B4">
        <w:rPr>
          <w:rFonts w:ascii="Arial" w:hAnsi="Arial" w:cs="Arial"/>
          <w:sz w:val="18"/>
          <w:szCs w:val="18"/>
        </w:rPr>
        <w:t>, em razão das condicionantes do art. 49, sendo aplicáveis as regras de tratamento favorecido constantes dos arts. 42 a 45 da Lei Complementar nº 123, de 2006, observado o disposto no § 2º do art. 4º da Lei nº 14.133, de 2021, conforme documentação presente nos autos.</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A821B4"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A821B4">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A821B4"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A821B4">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w:t>
      </w:r>
      <w:r w:rsidRPr="00BD0376">
        <w:rPr>
          <w:rFonts w:ascii="Arial" w:eastAsia="Times New Roman" w:hAnsi="Arial" w:cs="Arial"/>
          <w:color w:val="000000"/>
          <w:sz w:val="18"/>
          <w:szCs w:val="18"/>
          <w:lang w:eastAsia="pt-BR"/>
        </w:rPr>
        <w:lastRenderedPageBreak/>
        <w:t>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519502E"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17CAF">
        <w:rPr>
          <w:rFonts w:ascii="Arial" w:eastAsia="Times New Roman" w:hAnsi="Arial" w:cs="Arial"/>
          <w:b/>
          <w:bCs/>
          <w:color w:val="000000"/>
          <w:sz w:val="18"/>
          <w:szCs w:val="18"/>
          <w:lang w:eastAsia="pt-BR"/>
        </w:rPr>
        <w:t>gtam</w:t>
      </w:r>
      <w:r w:rsidR="00117CAF" w:rsidRPr="0075405C">
        <w:rPr>
          <w:rFonts w:ascii="Arial" w:eastAsia="Times New Roman" w:hAnsi="Arial" w:cs="Arial"/>
          <w:b/>
          <w:bCs/>
          <w:color w:val="000000"/>
          <w:sz w:val="18"/>
          <w:szCs w:val="18"/>
          <w:lang w:eastAsia="pt-BR"/>
        </w:rPr>
        <w:t>@hc.fm.usp.br</w:t>
      </w:r>
      <w:r w:rsidR="00117CA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lastRenderedPageBreak/>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34EC31C6"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B938E3">
        <w:rPr>
          <w:rFonts w:ascii="Arial" w:hAnsi="Arial" w:cs="Arial"/>
          <w:b/>
          <w:spacing w:val="-4"/>
          <w:sz w:val="18"/>
          <w:szCs w:val="18"/>
        </w:rPr>
        <w:t>84</w:t>
      </w:r>
      <w:r w:rsidR="00C11B71" w:rsidRPr="00F92135">
        <w:rPr>
          <w:rFonts w:ascii="Arial" w:hAnsi="Arial" w:cs="Arial"/>
          <w:b/>
          <w:spacing w:val="-4"/>
          <w:sz w:val="18"/>
          <w:szCs w:val="18"/>
        </w:rPr>
        <w:t>/202</w:t>
      </w:r>
      <w:r w:rsidR="00B938E3">
        <w:rPr>
          <w:rFonts w:ascii="Arial" w:hAnsi="Arial" w:cs="Arial"/>
          <w:b/>
          <w:spacing w:val="-4"/>
          <w:sz w:val="18"/>
          <w:szCs w:val="18"/>
        </w:rPr>
        <w:t>6</w:t>
      </w:r>
    </w:p>
    <w:p w14:paraId="0BE4C9F4" w14:textId="77777777" w:rsidR="00B938E3" w:rsidRPr="00B938E3" w:rsidRDefault="00B938E3" w:rsidP="00B938E3">
      <w:pPr>
        <w:numPr>
          <w:ilvl w:val="0"/>
          <w:numId w:val="38"/>
        </w:numPr>
        <w:spacing w:after="0" w:line="240" w:lineRule="auto"/>
        <w:ind w:hanging="200"/>
        <w:rPr>
          <w:rFonts w:ascii="Calibri Light" w:eastAsia="Calibri" w:hAnsi="Calibri Light" w:cs="Calibri Light"/>
          <w:color w:val="000000"/>
          <w:sz w:val="18"/>
          <w:szCs w:val="18"/>
          <w:lang w:eastAsia="pt-BR"/>
        </w:rPr>
      </w:pPr>
      <w:r w:rsidRPr="00B938E3">
        <w:rPr>
          <w:rFonts w:ascii="Calibri Light" w:eastAsia="Liberation Sans" w:hAnsi="Calibri Light" w:cs="Calibri Light"/>
          <w:b/>
          <w:color w:val="000000"/>
          <w:sz w:val="18"/>
          <w:szCs w:val="18"/>
          <w:lang w:eastAsia="pt-BR"/>
        </w:rPr>
        <w:t xml:space="preserve">CONDIÇÕES GERAIS DA CONTRATAÇÃO </w:t>
      </w:r>
    </w:p>
    <w:p w14:paraId="6324561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1.1 Constituição de Sistema de Registro de Preços – SRP para aquisição de</w:t>
      </w:r>
      <w:r w:rsidRPr="00B938E3">
        <w:rPr>
          <w:rFonts w:ascii="Calibri Light" w:eastAsia="Liberation Sans" w:hAnsi="Calibri Light" w:cs="Calibri Light"/>
          <w:b/>
          <w:color w:val="000000"/>
          <w:sz w:val="18"/>
          <w:szCs w:val="18"/>
          <w:lang w:eastAsia="pt-BR"/>
        </w:rPr>
        <w:t xml:space="preserve"> </w:t>
      </w:r>
      <w:r w:rsidRPr="00B938E3">
        <w:rPr>
          <w:rFonts w:ascii="Calibri Light" w:eastAsia="Times New Roman" w:hAnsi="Calibri Light" w:cs="Calibri Light"/>
          <w:b/>
          <w:color w:val="000000"/>
          <w:sz w:val="18"/>
          <w:szCs w:val="18"/>
          <w:lang w:eastAsia="pt-BR"/>
        </w:rPr>
        <w:t>COMP.GAZE HIDROF.ESTÉRIL, MED. APROX.7,5 X 7,5 CM (PACOTE C/20), COMP.GAZE HIDRÓF.N ESTÉRIL, MED.APROX.7,5X7,5CM, DESC.PCT 500,</w:t>
      </w:r>
      <w:r w:rsidRPr="00B938E3">
        <w:rPr>
          <w:rFonts w:ascii="Calibri Light" w:eastAsia="Arial" w:hAnsi="Calibri Light" w:cs="Calibri Light"/>
          <w:b/>
          <w:color w:val="000000"/>
          <w:sz w:val="18"/>
          <w:szCs w:val="18"/>
          <w:lang w:eastAsia="pt-BR"/>
        </w:rPr>
        <w:t xml:space="preserve"> AVENTAL CIRURGICO GRAMATURA MÍNIMA DE 50 G/M² - 120 X140CM, AVENTAL DESCARTAVEL, CONFECCIONADO EM TNT, COM MANGA LONGA, </w:t>
      </w:r>
      <w:r w:rsidRPr="00B938E3">
        <w:rPr>
          <w:rFonts w:ascii="Calibri Light" w:eastAsia="Arial" w:hAnsi="Calibri Light" w:cs="Calibri Light"/>
          <w:bCs/>
          <w:color w:val="000000"/>
          <w:sz w:val="18"/>
          <w:szCs w:val="18"/>
          <w:lang w:eastAsia="pt-BR"/>
        </w:rPr>
        <w:t>nos</w:t>
      </w:r>
      <w:r w:rsidRPr="00B938E3">
        <w:rPr>
          <w:rFonts w:ascii="Calibri Light" w:eastAsia="Liberation Sans" w:hAnsi="Calibri Light" w:cs="Calibri Light"/>
          <w:color w:val="000000"/>
          <w:sz w:val="18"/>
          <w:szCs w:val="18"/>
          <w:lang w:eastAsia="pt-BR"/>
        </w:rPr>
        <w:t xml:space="preserve"> termos da tabela abaixo, conforme condições e exigências estabelecidas neste instrumento. </w:t>
      </w:r>
    </w:p>
    <w:p w14:paraId="04071F33"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A licitação será realizada por </w:t>
      </w:r>
      <w:r w:rsidRPr="00B938E3">
        <w:rPr>
          <w:rFonts w:ascii="Calibri Light" w:eastAsia="Liberation Sans" w:hAnsi="Calibri Light" w:cs="Calibri Light"/>
          <w:b/>
          <w:color w:val="000000"/>
          <w:sz w:val="18"/>
          <w:szCs w:val="18"/>
          <w:lang w:eastAsia="pt-BR"/>
        </w:rPr>
        <w:t>item.</w:t>
      </w:r>
    </w:p>
    <w:p w14:paraId="2044AA84" w14:textId="77777777" w:rsidR="00B938E3" w:rsidRPr="00B938E3" w:rsidRDefault="00B938E3" w:rsidP="00B938E3">
      <w:pPr>
        <w:spacing w:after="0" w:line="240" w:lineRule="auto"/>
        <w:ind w:left="-8" w:right="-1"/>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442"/>
        <w:gridCol w:w="1211"/>
        <w:gridCol w:w="1191"/>
        <w:gridCol w:w="1188"/>
        <w:gridCol w:w="1201"/>
        <w:gridCol w:w="1270"/>
      </w:tblGrid>
      <w:tr w:rsidR="00B938E3" w:rsidRPr="00B938E3" w14:paraId="516FE834" w14:textId="77777777" w:rsidTr="008C0741">
        <w:tc>
          <w:tcPr>
            <w:tcW w:w="1284" w:type="dxa"/>
            <w:shd w:val="clear" w:color="auto" w:fill="auto"/>
          </w:tcPr>
          <w:p w14:paraId="054E4C45"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Item</w:t>
            </w:r>
          </w:p>
        </w:tc>
        <w:tc>
          <w:tcPr>
            <w:tcW w:w="2442" w:type="dxa"/>
            <w:shd w:val="clear" w:color="auto" w:fill="auto"/>
          </w:tcPr>
          <w:p w14:paraId="27D09D07"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Especificação</w:t>
            </w:r>
          </w:p>
        </w:tc>
        <w:tc>
          <w:tcPr>
            <w:tcW w:w="1284" w:type="dxa"/>
            <w:shd w:val="clear" w:color="auto" w:fill="auto"/>
          </w:tcPr>
          <w:p w14:paraId="0924E499"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Código</w:t>
            </w:r>
          </w:p>
        </w:tc>
        <w:tc>
          <w:tcPr>
            <w:tcW w:w="1284" w:type="dxa"/>
            <w:shd w:val="clear" w:color="auto" w:fill="auto"/>
          </w:tcPr>
          <w:p w14:paraId="676266E5"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Cód. Siafisico</w:t>
            </w:r>
          </w:p>
        </w:tc>
        <w:tc>
          <w:tcPr>
            <w:tcW w:w="1284" w:type="dxa"/>
            <w:shd w:val="clear" w:color="auto" w:fill="auto"/>
          </w:tcPr>
          <w:p w14:paraId="45124A90"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CATMAT</w:t>
            </w:r>
          </w:p>
        </w:tc>
        <w:tc>
          <w:tcPr>
            <w:tcW w:w="1285" w:type="dxa"/>
            <w:shd w:val="clear" w:color="auto" w:fill="auto"/>
          </w:tcPr>
          <w:p w14:paraId="69C35B50"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Und. de medida</w:t>
            </w:r>
          </w:p>
        </w:tc>
        <w:tc>
          <w:tcPr>
            <w:tcW w:w="1285" w:type="dxa"/>
            <w:shd w:val="clear" w:color="auto" w:fill="auto"/>
          </w:tcPr>
          <w:p w14:paraId="06930693"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Quantidade</w:t>
            </w:r>
          </w:p>
        </w:tc>
      </w:tr>
      <w:tr w:rsidR="00B938E3" w:rsidRPr="00B938E3" w14:paraId="6BDEFDBF" w14:textId="77777777" w:rsidTr="008C0741">
        <w:tc>
          <w:tcPr>
            <w:tcW w:w="1284" w:type="dxa"/>
            <w:shd w:val="clear" w:color="auto" w:fill="auto"/>
          </w:tcPr>
          <w:p w14:paraId="4D2BF293"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w:t>
            </w:r>
          </w:p>
        </w:tc>
        <w:tc>
          <w:tcPr>
            <w:tcW w:w="2442" w:type="dxa"/>
            <w:shd w:val="clear" w:color="auto" w:fill="auto"/>
          </w:tcPr>
          <w:p w14:paraId="2A05C985"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COMPRESSA DE GAZE HIDROFILA, EM ALGODÃO PURO E BRANCO, ALVEJADA, PURIFICADA E ISENTA DE IMPUREZAS, AMIDO, CORANTES CORRETIVOS E ALVEJANTE OPTICO, SEM FALHAS OU FIAPOS SOLTOS COM 13 FIOS POR CM QUADRADO, DOBRAS UNIFORMES E PERFEITAS VARIANDO DE 08 DOBRAS, COM FILAMENTO RADIOPACO, MEDINDO 7,5 X 7,5 CM, COM FORMATO QUADRADO, ESTÉRIL, PACOTE COM 20 UNIDADES, EMBALADO MATERIAL QUE PROMOVA BARREIRA MICROBIANA E ABERTURA ASSÉPTICA, A APRESENTAÇÃO DEVERÁ OBEDECER A LEGISLAÇÃO VIGENTE, ANVISA/MS, EM CONFORMIDADE COM A NBR13843.</w:t>
            </w:r>
          </w:p>
        </w:tc>
        <w:tc>
          <w:tcPr>
            <w:tcW w:w="1284" w:type="dxa"/>
            <w:shd w:val="clear" w:color="auto" w:fill="auto"/>
          </w:tcPr>
          <w:p w14:paraId="3B10BE2C"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61140008</w:t>
            </w:r>
          </w:p>
        </w:tc>
        <w:tc>
          <w:tcPr>
            <w:tcW w:w="1284" w:type="dxa"/>
            <w:shd w:val="clear" w:color="auto" w:fill="auto"/>
          </w:tcPr>
          <w:p w14:paraId="0C5C6312"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176702</w:t>
            </w:r>
          </w:p>
        </w:tc>
        <w:tc>
          <w:tcPr>
            <w:tcW w:w="1284" w:type="dxa"/>
            <w:shd w:val="clear" w:color="auto" w:fill="auto"/>
          </w:tcPr>
          <w:p w14:paraId="4F516F26"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628253</w:t>
            </w:r>
          </w:p>
        </w:tc>
        <w:tc>
          <w:tcPr>
            <w:tcW w:w="1285" w:type="dxa"/>
            <w:shd w:val="clear" w:color="auto" w:fill="auto"/>
          </w:tcPr>
          <w:p w14:paraId="0221D4D5"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PACOTE</w:t>
            </w:r>
          </w:p>
        </w:tc>
        <w:tc>
          <w:tcPr>
            <w:tcW w:w="1285" w:type="dxa"/>
            <w:shd w:val="clear" w:color="auto" w:fill="auto"/>
          </w:tcPr>
          <w:p w14:paraId="66EEA28E"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177.982,0000</w:t>
            </w:r>
          </w:p>
        </w:tc>
      </w:tr>
      <w:tr w:rsidR="00B938E3" w:rsidRPr="00B938E3" w14:paraId="7C5C0F19" w14:textId="77777777" w:rsidTr="008C0741">
        <w:tc>
          <w:tcPr>
            <w:tcW w:w="1284" w:type="dxa"/>
            <w:shd w:val="clear" w:color="auto" w:fill="auto"/>
          </w:tcPr>
          <w:p w14:paraId="64B98943"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2</w:t>
            </w:r>
          </w:p>
        </w:tc>
        <w:tc>
          <w:tcPr>
            <w:tcW w:w="2442" w:type="dxa"/>
            <w:shd w:val="clear" w:color="auto" w:fill="auto"/>
          </w:tcPr>
          <w:p w14:paraId="3CD3B95D"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COMPRESSA DE GAZE HIDRÓFILA, NÃO ESTÉRIL,  MEDIDA APROXIMADA 7,5 X 7,5 CM, DESCARTÁVEL, BRANCO, 100  ALGODÃO, 13 FIOS/CM², TEXTURA FIRME, MACIA, AUSENCIA DE AMIDO E OUTROS PRODUTOS QUIMICOS, SEM FILAMENTO RADIOPACO, COM 5 DOBRAS E 08 CAMADAS, FORMANDO  QUADRADO,  AUSENCIA DE FALHAS OU FIOS SOLTOS,  EMBALADA EM   PACOTE CONTENDO 500 PECAS, EM MATERIAL QUE MANTEM A INTEGRIDADE DO PRODUTO, A APRESENTAÇÃO DEVERA OBEDECER A LEGISLAÇÃO VIGENTE, ANVISA/MS.EM CONFORMIDADE COM A NBR 13843.</w:t>
            </w:r>
          </w:p>
        </w:tc>
        <w:tc>
          <w:tcPr>
            <w:tcW w:w="1284" w:type="dxa"/>
            <w:shd w:val="clear" w:color="auto" w:fill="auto"/>
          </w:tcPr>
          <w:p w14:paraId="217AFF73"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61140009</w:t>
            </w:r>
          </w:p>
        </w:tc>
        <w:tc>
          <w:tcPr>
            <w:tcW w:w="1284" w:type="dxa"/>
            <w:shd w:val="clear" w:color="auto" w:fill="auto"/>
          </w:tcPr>
          <w:p w14:paraId="06A6B061"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1414526</w:t>
            </w:r>
          </w:p>
        </w:tc>
        <w:tc>
          <w:tcPr>
            <w:tcW w:w="1284" w:type="dxa"/>
            <w:shd w:val="clear" w:color="auto" w:fill="auto"/>
          </w:tcPr>
          <w:p w14:paraId="43C9254C" w14:textId="536352BD" w:rsidR="00B938E3" w:rsidRPr="00B938E3" w:rsidRDefault="00110B90" w:rsidP="00B938E3">
            <w:pPr>
              <w:spacing w:after="0" w:line="240" w:lineRule="auto"/>
              <w:jc w:val="both"/>
              <w:rPr>
                <w:rFonts w:ascii="Calibri Light" w:eastAsia="Calibri" w:hAnsi="Calibri Light" w:cs="Calibri Light"/>
                <w:color w:val="000000"/>
                <w:sz w:val="18"/>
                <w:szCs w:val="18"/>
                <w:lang w:eastAsia="pt-BR"/>
              </w:rPr>
            </w:pPr>
            <w:r w:rsidRPr="00110B90">
              <w:rPr>
                <w:rFonts w:ascii="Calibri Light" w:eastAsia="Calibri" w:hAnsi="Calibri Light" w:cs="Calibri Light"/>
                <w:color w:val="000000"/>
                <w:sz w:val="18"/>
                <w:szCs w:val="18"/>
                <w:lang w:eastAsia="pt-BR"/>
              </w:rPr>
              <w:t>628243</w:t>
            </w:r>
          </w:p>
        </w:tc>
        <w:tc>
          <w:tcPr>
            <w:tcW w:w="1285" w:type="dxa"/>
            <w:shd w:val="clear" w:color="auto" w:fill="auto"/>
          </w:tcPr>
          <w:p w14:paraId="16A8A6F5"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PACOTE</w:t>
            </w:r>
          </w:p>
        </w:tc>
        <w:tc>
          <w:tcPr>
            <w:tcW w:w="1285" w:type="dxa"/>
            <w:shd w:val="clear" w:color="auto" w:fill="auto"/>
          </w:tcPr>
          <w:p w14:paraId="5F19D061"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 30.838,0000</w:t>
            </w:r>
          </w:p>
        </w:tc>
      </w:tr>
      <w:tr w:rsidR="00B938E3" w:rsidRPr="00B938E3" w14:paraId="12655F67" w14:textId="77777777" w:rsidTr="008C0741">
        <w:tc>
          <w:tcPr>
            <w:tcW w:w="1284" w:type="dxa"/>
            <w:shd w:val="clear" w:color="auto" w:fill="auto"/>
          </w:tcPr>
          <w:p w14:paraId="72BC2791"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3</w:t>
            </w:r>
          </w:p>
        </w:tc>
        <w:tc>
          <w:tcPr>
            <w:tcW w:w="2442" w:type="dxa"/>
            <w:shd w:val="clear" w:color="auto" w:fill="auto"/>
          </w:tcPr>
          <w:p w14:paraId="3746DEB0"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AVENTAL CIRURGICO, CONFECCIONADO EM NÃO TECIDO 100% POLIPROPILENO, TECNOLOGIA SMS, IMPERMEAVEL A SANGUE E LIQUIDOS, BAIXO NÍVEL DE DESPRENDIMENTO DE PARTÍCULAS, HIPOALERGENICO, MALEAVEL,  </w:t>
            </w:r>
            <w:r w:rsidRPr="00B938E3">
              <w:rPr>
                <w:rFonts w:ascii="Calibri Light" w:eastAsia="Calibri" w:hAnsi="Calibri Light" w:cs="Calibri Light"/>
                <w:color w:val="000000"/>
                <w:sz w:val="18"/>
                <w:szCs w:val="18"/>
                <w:lang w:eastAsia="pt-BR"/>
              </w:rPr>
              <w:lastRenderedPageBreak/>
              <w:t>GRAMATURA MÍNIMA DE 50 G/M², TAMANHO G, DIMENSÕES MÍNIMAS DE 140 CM DE LARGURA POR 120 CM DE COMPRIMENTO, MANGAS LONGAS, PUNHO EM MALHA CANELADA, ACABAMENTO COM VIES NO PESCOÇO SISTEMA DE AJUSTE COM FECHAMENTO POR TRANSPASSE  POSTERIOR E  TIRAS INTERNAS E EXTERNAS ASSEGURANDO TOTAL FECHAMENTO DAS COSTAS E PESCOÇO, DOBRADURA TECNICA PARA PARAMENTAÇÃO COM TECNICA ASSEPTICA,  COR AZUL, ACOMPANHA 01 TOALHA DE NÃO TECIDO ABSORVENTE PARA SECAGEM DAS MAOS, ESTERIL, DESCARTAVEL, EMBALAGEM UNITARIA DUPLA QUE PROMOVA BARREIRA MICROBIANA E PERMITA ABERTURA ASSEPTICA, COM DADOS DE IDENTIFACAÇÃO,  INDICAÇÃO DE GRAMATURA, REFERENCIA, LOTE, VALIDADE, ESTERILIZAÇÃO,  REGISTRO DE ANVISA. APRESENTAR LAUDO DE RESISTENCIA À PENETRAÇÃO MICROBIANA A ÚMIDO EM CONFORMIDADE COM A NBR 16064:2020 E LAUDO DE GRAMATURA, LAUDO DE FILTRACAO BACTERIANA E VIRAL AMBOS CORRESPONDENTE ÀO  PRODUTO ACABADO.</w:t>
            </w:r>
          </w:p>
          <w:p w14:paraId="34D9C6E7"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p>
        </w:tc>
        <w:tc>
          <w:tcPr>
            <w:tcW w:w="1284" w:type="dxa"/>
            <w:shd w:val="clear" w:color="auto" w:fill="auto"/>
          </w:tcPr>
          <w:p w14:paraId="21B051E7"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lastRenderedPageBreak/>
              <w:t>61160028</w:t>
            </w:r>
          </w:p>
        </w:tc>
        <w:tc>
          <w:tcPr>
            <w:tcW w:w="1284" w:type="dxa"/>
            <w:shd w:val="clear" w:color="auto" w:fill="auto"/>
          </w:tcPr>
          <w:p w14:paraId="0442D76C"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4326326</w:t>
            </w:r>
          </w:p>
        </w:tc>
        <w:tc>
          <w:tcPr>
            <w:tcW w:w="1284" w:type="dxa"/>
            <w:shd w:val="clear" w:color="auto" w:fill="auto"/>
          </w:tcPr>
          <w:p w14:paraId="134F0F2C"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604925</w:t>
            </w:r>
          </w:p>
        </w:tc>
        <w:tc>
          <w:tcPr>
            <w:tcW w:w="1285" w:type="dxa"/>
            <w:shd w:val="clear" w:color="auto" w:fill="auto"/>
          </w:tcPr>
          <w:p w14:paraId="5B05C2A8"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PECA</w:t>
            </w:r>
          </w:p>
        </w:tc>
        <w:tc>
          <w:tcPr>
            <w:tcW w:w="1285" w:type="dxa"/>
            <w:shd w:val="clear" w:color="auto" w:fill="auto"/>
          </w:tcPr>
          <w:p w14:paraId="07097F4D"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 42.604,0000</w:t>
            </w:r>
          </w:p>
        </w:tc>
      </w:tr>
      <w:tr w:rsidR="00B938E3" w:rsidRPr="00B938E3" w14:paraId="2913E395" w14:textId="77777777" w:rsidTr="008C0741">
        <w:tc>
          <w:tcPr>
            <w:tcW w:w="1284" w:type="dxa"/>
            <w:shd w:val="clear" w:color="auto" w:fill="auto"/>
          </w:tcPr>
          <w:p w14:paraId="5609AF42"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4</w:t>
            </w:r>
          </w:p>
        </w:tc>
        <w:tc>
          <w:tcPr>
            <w:tcW w:w="2442" w:type="dxa"/>
            <w:shd w:val="clear" w:color="auto" w:fill="auto"/>
          </w:tcPr>
          <w:p w14:paraId="4C9563B2"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AVENTAL DESCARTAVEL ,CONFECCIONADO EM NAO TECIDO (100 POLIPROPILENO),GRAMATURA 20 G/M2, ACABAMENTO EM OVELOCK, MEDINDO 1,00M COMPRIMNETO X 1,20M LARGURA, MANGA LONGA COM PUNHO ELASTICO, DECOTE COM VIES COM DECOTE REDONDO, ACONDICIONADO EM MATERIAL QUE GARANTA O PRODUTO, O PRODUTO DEVERA OBEDECER A LEGISLACAO ATUAL VIGENTE, ANVISA/MS, COM LAUDO QUE COMPROVE A GRAMATURA.</w:t>
            </w:r>
          </w:p>
        </w:tc>
        <w:tc>
          <w:tcPr>
            <w:tcW w:w="1284" w:type="dxa"/>
            <w:shd w:val="clear" w:color="auto" w:fill="auto"/>
          </w:tcPr>
          <w:p w14:paraId="1A1E9303"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61230068</w:t>
            </w:r>
          </w:p>
        </w:tc>
        <w:tc>
          <w:tcPr>
            <w:tcW w:w="1284" w:type="dxa"/>
            <w:shd w:val="clear" w:color="auto" w:fill="auto"/>
          </w:tcPr>
          <w:p w14:paraId="21FA8A6C"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1775049</w:t>
            </w:r>
          </w:p>
        </w:tc>
        <w:tc>
          <w:tcPr>
            <w:tcW w:w="1284" w:type="dxa"/>
            <w:shd w:val="clear" w:color="auto" w:fill="auto"/>
          </w:tcPr>
          <w:p w14:paraId="239D0AC8"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604942</w:t>
            </w:r>
          </w:p>
        </w:tc>
        <w:tc>
          <w:tcPr>
            <w:tcW w:w="1285" w:type="dxa"/>
            <w:shd w:val="clear" w:color="auto" w:fill="auto"/>
          </w:tcPr>
          <w:p w14:paraId="5AB36150"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UNIDADE</w:t>
            </w:r>
          </w:p>
        </w:tc>
        <w:tc>
          <w:tcPr>
            <w:tcW w:w="1285" w:type="dxa"/>
            <w:shd w:val="clear" w:color="auto" w:fill="auto"/>
          </w:tcPr>
          <w:p w14:paraId="2EA91EEB"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 32.194,0000</w:t>
            </w:r>
          </w:p>
        </w:tc>
      </w:tr>
    </w:tbl>
    <w:p w14:paraId="7B0E862B" w14:textId="77777777" w:rsidR="00B938E3" w:rsidRPr="00B938E3" w:rsidRDefault="00B938E3" w:rsidP="00B938E3">
      <w:pPr>
        <w:spacing w:after="0" w:line="240" w:lineRule="auto"/>
        <w:ind w:right="7"/>
        <w:jc w:val="center"/>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773E24EA" w14:textId="77777777" w:rsidR="00B938E3" w:rsidRPr="00B938E3" w:rsidRDefault="00B938E3" w:rsidP="00B938E3">
      <w:pPr>
        <w:spacing w:after="0" w:line="240" w:lineRule="auto"/>
        <w:ind w:left="104" w:right="112"/>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261B2A9B"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1.1.2. Este Termo de Referência foi elaborado em conformidade com o </w:t>
      </w:r>
      <w:r w:rsidRPr="00B938E3">
        <w:rPr>
          <w:rFonts w:ascii="Calibri Light" w:eastAsia="Arial" w:hAnsi="Calibri Light" w:cs="Calibri Light"/>
          <w:color w:val="000080"/>
          <w:sz w:val="18"/>
          <w:szCs w:val="18"/>
          <w:u w:val="single" w:color="000080"/>
          <w:lang w:eastAsia="pt-BR"/>
        </w:rPr>
        <w:t>Decreto estadual nº 68.017, de 11 de outubro de 2023</w:t>
      </w:r>
      <w:r w:rsidRPr="00B938E3">
        <w:rPr>
          <w:rFonts w:ascii="Calibri Light" w:eastAsia="Arial" w:hAnsi="Calibri Light" w:cs="Calibri Light"/>
          <w:color w:val="000000"/>
          <w:sz w:val="18"/>
          <w:szCs w:val="18"/>
          <w:lang w:eastAsia="pt-BR"/>
        </w:rPr>
        <w:t>.</w:t>
      </w:r>
    </w:p>
    <w:p w14:paraId="7B3E510D"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B938E3">
        <w:rPr>
          <w:rFonts w:ascii="Calibri Light" w:eastAsia="Arial" w:hAnsi="Calibri Light" w:cs="Calibri Light"/>
          <w:color w:val="000080"/>
          <w:sz w:val="18"/>
          <w:szCs w:val="18"/>
          <w:u w:val="single" w:color="000080"/>
          <w:lang w:eastAsia="pt-BR"/>
        </w:rPr>
        <w:t>Decreto estadual nº 68.017, de 11 de outubro de 2023</w:t>
      </w:r>
      <w:r w:rsidRPr="00B938E3">
        <w:rPr>
          <w:rFonts w:ascii="Calibri Light" w:eastAsia="Arial" w:hAnsi="Calibri Light" w:cs="Calibri Light"/>
          <w:color w:val="000000"/>
          <w:sz w:val="18"/>
          <w:szCs w:val="18"/>
          <w:lang w:eastAsia="pt-BR"/>
        </w:rPr>
        <w:t>.</w:t>
      </w:r>
    </w:p>
    <w:p w14:paraId="20B84A46"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1.3.</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59061E4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lastRenderedPageBreak/>
        <w:t>1.3.1.</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A</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5AC50C4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1.4.</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54758C6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1.4.1.</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3C9878F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1.5.</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4064F631"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Subcontratação.</w:t>
      </w:r>
    </w:p>
    <w:p w14:paraId="7C458F90"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1.6.</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A contratada não poderá subcontratar, ceder ou transferir, total ou parcialmente, o objeto contratual.</w:t>
      </w:r>
    </w:p>
    <w:p w14:paraId="13A17862"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3493FED3" w14:textId="77777777" w:rsidR="00B938E3" w:rsidRPr="00B938E3" w:rsidRDefault="00B938E3" w:rsidP="00B938E3">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2. FUNDAMENTAÇÃO E DESCRIÇÃO DA NECESSIDADE DA CONTRATAÇÃO</w:t>
      </w:r>
    </w:p>
    <w:p w14:paraId="2CA3B97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200F221D"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2.2. O objeto da contratação está previsto no </w:t>
      </w:r>
      <w:r w:rsidRPr="00B938E3">
        <w:rPr>
          <w:rFonts w:ascii="Calibri Light" w:eastAsia="Liberation Sans" w:hAnsi="Calibri Light" w:cs="Calibri Light"/>
          <w:b/>
          <w:color w:val="000000"/>
          <w:sz w:val="18"/>
          <w:szCs w:val="18"/>
          <w:lang w:eastAsia="pt-BR"/>
        </w:rPr>
        <w:t>Plano de Contratações Anual</w:t>
      </w:r>
      <w:r w:rsidRPr="00B938E3">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7F9C6D20"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F13667A" w14:textId="77777777" w:rsidR="00B938E3" w:rsidRPr="00B938E3" w:rsidRDefault="00B938E3" w:rsidP="00B938E3">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3. DESCRIÇÃO DA SOLUÇÃO COMO UM TODO CONSIDERADO O CICLO DE VIDA DO OBJETO</w:t>
      </w:r>
    </w:p>
    <w:p w14:paraId="164F27EC"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3.1</w:t>
      </w:r>
      <w:r w:rsidRPr="00B938E3">
        <w:rPr>
          <w:rFonts w:ascii="Calibri Light" w:eastAsia="Arial" w:hAnsi="Calibri Light" w:cs="Calibri Light"/>
          <w:b/>
          <w:color w:val="000000"/>
          <w:sz w:val="18"/>
          <w:szCs w:val="18"/>
          <w:lang w:eastAsia="pt-BR"/>
        </w:rPr>
        <w:t xml:space="preserve">. </w:t>
      </w:r>
      <w:r w:rsidRPr="00B938E3">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75BB34CA"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9E52218" w14:textId="77777777" w:rsidR="00B938E3" w:rsidRPr="00B938E3" w:rsidRDefault="00B938E3" w:rsidP="00B938E3">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4.</w:t>
      </w:r>
      <w:r w:rsidRPr="00B938E3">
        <w:rPr>
          <w:rFonts w:ascii="Calibri Light" w:eastAsia="Arial" w:hAnsi="Calibri Light" w:cs="Calibri Light"/>
          <w:color w:val="000000"/>
          <w:sz w:val="18"/>
          <w:szCs w:val="18"/>
          <w:lang w:eastAsia="pt-BR"/>
        </w:rPr>
        <w:t xml:space="preserve"> </w:t>
      </w:r>
      <w:r w:rsidRPr="00B938E3">
        <w:rPr>
          <w:rFonts w:ascii="Calibri Light" w:eastAsia="Arial" w:hAnsi="Calibri Light" w:cs="Calibri Light"/>
          <w:b/>
          <w:color w:val="000000"/>
          <w:sz w:val="18"/>
          <w:szCs w:val="18"/>
          <w:lang w:eastAsia="pt-BR"/>
        </w:rPr>
        <w:t>REQUISITOS DA CONTRATAÇÃO</w:t>
      </w:r>
    </w:p>
    <w:p w14:paraId="5659BE2C"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Arial" w:hAnsi="Calibri Light" w:cs="Calibri Light"/>
          <w:b/>
          <w:color w:val="000000"/>
          <w:sz w:val="18"/>
          <w:szCs w:val="18"/>
          <w:lang w:eastAsia="pt-BR"/>
        </w:rPr>
        <w:t>Sustentabilidade:</w:t>
      </w:r>
    </w:p>
    <w:p w14:paraId="4BE1747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233D5125"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025ECB77"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Saúde;</w:t>
      </w:r>
    </w:p>
    <w:p w14:paraId="09B0519A"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C372B5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4.1.3. Deverá ser anexada cópia da autorização de comercialização emitida pela ANVISA;</w:t>
      </w:r>
    </w:p>
    <w:p w14:paraId="7B872B8C"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0B9E8130" w14:textId="77777777" w:rsidR="00B938E3" w:rsidRPr="00B938E3" w:rsidRDefault="00B938E3" w:rsidP="00B938E3">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Da exigência de amostra</w:t>
      </w:r>
    </w:p>
    <w:p w14:paraId="5ACED47F"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4BBADF9B"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5B21247C"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Arial" w:hAnsi="Calibri Light" w:cs="Calibri Light"/>
          <w:b/>
          <w:color w:val="000000"/>
          <w:sz w:val="18"/>
          <w:szCs w:val="18"/>
          <w:lang w:eastAsia="pt-BR"/>
        </w:rPr>
        <w:t>4.3. Serão exigidas amostras dos seguintes i</w:t>
      </w:r>
      <w:r w:rsidRPr="00B938E3">
        <w:rPr>
          <w:rFonts w:ascii="Calibri Light" w:eastAsia="Liberation Serif" w:hAnsi="Calibri Light" w:cs="Calibri Light"/>
          <w:b/>
          <w:color w:val="000000"/>
          <w:sz w:val="18"/>
          <w:szCs w:val="18"/>
          <w:lang w:eastAsia="pt-BR"/>
        </w:rPr>
        <w:t>tens:</w:t>
      </w:r>
    </w:p>
    <w:p w14:paraId="21818775" w14:textId="77777777" w:rsidR="00B938E3" w:rsidRPr="00B938E3" w:rsidRDefault="00B938E3" w:rsidP="00B938E3">
      <w:pPr>
        <w:spacing w:after="0" w:line="240" w:lineRule="auto"/>
        <w:ind w:left="10" w:hanging="10"/>
        <w:jc w:val="both"/>
        <w:rPr>
          <w:rFonts w:ascii="Calibri Light" w:eastAsia="Liberation Sans"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85"/>
      </w:tblGrid>
      <w:tr w:rsidR="00B938E3" w:rsidRPr="00B938E3" w14:paraId="7A3E3E67" w14:textId="77777777" w:rsidTr="008C0741">
        <w:tc>
          <w:tcPr>
            <w:tcW w:w="1285" w:type="dxa"/>
            <w:shd w:val="clear" w:color="auto" w:fill="auto"/>
          </w:tcPr>
          <w:p w14:paraId="01366841"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Item</w:t>
            </w:r>
          </w:p>
        </w:tc>
        <w:tc>
          <w:tcPr>
            <w:tcW w:w="1285" w:type="dxa"/>
            <w:shd w:val="clear" w:color="auto" w:fill="auto"/>
          </w:tcPr>
          <w:p w14:paraId="1F4A2370"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Quantidade</w:t>
            </w:r>
          </w:p>
        </w:tc>
      </w:tr>
      <w:tr w:rsidR="00B938E3" w:rsidRPr="00B938E3" w14:paraId="02EBF7FE" w14:textId="77777777" w:rsidTr="008C0741">
        <w:tc>
          <w:tcPr>
            <w:tcW w:w="1285" w:type="dxa"/>
            <w:shd w:val="clear" w:color="auto" w:fill="auto"/>
          </w:tcPr>
          <w:p w14:paraId="40ECDC08"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w:t>
            </w:r>
          </w:p>
        </w:tc>
        <w:tc>
          <w:tcPr>
            <w:tcW w:w="1285" w:type="dxa"/>
            <w:shd w:val="clear" w:color="auto" w:fill="auto"/>
          </w:tcPr>
          <w:p w14:paraId="59C202A2"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100 PCT</w:t>
            </w:r>
          </w:p>
        </w:tc>
      </w:tr>
      <w:tr w:rsidR="00B938E3" w:rsidRPr="00B938E3" w14:paraId="3D145F58" w14:textId="77777777" w:rsidTr="008C0741">
        <w:tc>
          <w:tcPr>
            <w:tcW w:w="1285" w:type="dxa"/>
            <w:shd w:val="clear" w:color="auto" w:fill="auto"/>
          </w:tcPr>
          <w:p w14:paraId="31957768"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2</w:t>
            </w:r>
          </w:p>
        </w:tc>
        <w:tc>
          <w:tcPr>
            <w:tcW w:w="1285" w:type="dxa"/>
            <w:shd w:val="clear" w:color="auto" w:fill="auto"/>
          </w:tcPr>
          <w:p w14:paraId="4E12AA19"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05 PCT</w:t>
            </w:r>
          </w:p>
        </w:tc>
      </w:tr>
      <w:tr w:rsidR="00B938E3" w:rsidRPr="00B938E3" w14:paraId="31B5DE2D" w14:textId="77777777" w:rsidTr="008C0741">
        <w:tc>
          <w:tcPr>
            <w:tcW w:w="1285" w:type="dxa"/>
            <w:shd w:val="clear" w:color="auto" w:fill="auto"/>
          </w:tcPr>
          <w:p w14:paraId="519A79C6"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3</w:t>
            </w:r>
          </w:p>
        </w:tc>
        <w:tc>
          <w:tcPr>
            <w:tcW w:w="1285" w:type="dxa"/>
            <w:shd w:val="clear" w:color="auto" w:fill="auto"/>
          </w:tcPr>
          <w:p w14:paraId="2E3E93B9"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20 UND</w:t>
            </w:r>
          </w:p>
        </w:tc>
      </w:tr>
      <w:tr w:rsidR="00B938E3" w:rsidRPr="00B938E3" w14:paraId="5713F268" w14:textId="77777777" w:rsidTr="008C0741">
        <w:tc>
          <w:tcPr>
            <w:tcW w:w="1285" w:type="dxa"/>
            <w:shd w:val="clear" w:color="auto" w:fill="auto"/>
          </w:tcPr>
          <w:p w14:paraId="29192024"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4</w:t>
            </w:r>
          </w:p>
        </w:tc>
        <w:tc>
          <w:tcPr>
            <w:tcW w:w="1285" w:type="dxa"/>
            <w:shd w:val="clear" w:color="auto" w:fill="auto"/>
          </w:tcPr>
          <w:p w14:paraId="43F2DCF8"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10 UND</w:t>
            </w:r>
          </w:p>
        </w:tc>
      </w:tr>
    </w:tbl>
    <w:p w14:paraId="3347513B" w14:textId="77777777" w:rsidR="00B938E3" w:rsidRPr="00B938E3" w:rsidRDefault="00B938E3" w:rsidP="00B938E3">
      <w:pPr>
        <w:spacing w:after="0" w:line="240" w:lineRule="auto"/>
        <w:ind w:left="10" w:hanging="10"/>
        <w:jc w:val="both"/>
        <w:rPr>
          <w:rFonts w:ascii="Calibri Light" w:eastAsia="Liberation Sans" w:hAnsi="Calibri Light" w:cs="Calibri Light"/>
          <w:color w:val="000000"/>
          <w:sz w:val="18"/>
          <w:szCs w:val="18"/>
          <w:lang w:eastAsia="pt-BR"/>
        </w:rPr>
      </w:pPr>
    </w:p>
    <w:p w14:paraId="520408E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Obs.: As amostras deverão ser acompanhadas de nota fiscal de simples remessa ou equivalente.</w:t>
      </w:r>
    </w:p>
    <w:p w14:paraId="7FD6F9F5" w14:textId="77777777" w:rsidR="00B938E3" w:rsidRPr="00B938E3" w:rsidRDefault="00B938E3" w:rsidP="00B938E3">
      <w:pPr>
        <w:spacing w:after="0" w:line="240" w:lineRule="auto"/>
        <w:ind w:righ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4.4. </w:t>
      </w:r>
      <w:r w:rsidRPr="00B938E3">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B938E3">
        <w:rPr>
          <w:rFonts w:ascii="Calibri Light" w:eastAsia="Liberation Serif" w:hAnsi="Calibri Light" w:cs="Calibri Light"/>
          <w:color w:val="000000"/>
          <w:sz w:val="18"/>
          <w:szCs w:val="18"/>
          <w:lang w:eastAsia="pt-BR"/>
        </w:rPr>
        <w:t xml:space="preserve">INSTITUTO DE GESTÃO DE SAÚDE  (PRÉDIO DA ADMINISTRAÇÃO) </w:t>
      </w:r>
      <w:r w:rsidRPr="00B938E3">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r w:rsidRPr="00B938E3">
        <w:rPr>
          <w:rFonts w:ascii="Calibri Light" w:eastAsia="Liberation Serif" w:hAnsi="Calibri Light" w:cs="Calibri Light"/>
          <w:color w:val="000000"/>
          <w:sz w:val="18"/>
          <w:szCs w:val="18"/>
          <w:lang w:eastAsia="pt-BR"/>
        </w:rPr>
        <w:t xml:space="preserve"> </w:t>
      </w:r>
    </w:p>
    <w:p w14:paraId="75401CFE" w14:textId="77777777" w:rsidR="00B938E3" w:rsidRPr="00B938E3" w:rsidRDefault="00B938E3" w:rsidP="00B938E3">
      <w:pPr>
        <w:spacing w:after="0" w:line="240" w:lineRule="auto"/>
        <w:ind w:left="-5" w:right="-5"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37A5392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588F6BC2" w14:textId="77777777" w:rsidR="00B938E3" w:rsidRPr="00B938E3" w:rsidRDefault="00B938E3" w:rsidP="00B938E3">
      <w:pPr>
        <w:spacing w:after="0" w:line="240" w:lineRule="auto"/>
        <w:ind w:left="-5" w:right="-5"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1125C759" w14:textId="77777777" w:rsidR="00B938E3" w:rsidRPr="00B938E3" w:rsidRDefault="00B938E3" w:rsidP="00B938E3">
      <w:pPr>
        <w:spacing w:after="0" w:line="240" w:lineRule="auto"/>
        <w:ind w:left="10" w:right="129"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715D5AF3" w14:textId="77777777" w:rsidR="00B938E3" w:rsidRPr="00B938E3" w:rsidRDefault="00B938E3" w:rsidP="00B938E3">
      <w:pPr>
        <w:spacing w:after="0" w:line="240" w:lineRule="auto"/>
        <w:ind w:left="10" w:right="127"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5771045"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63B7E16F"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4.11. Serão avaliados os padrões mínimos de aceitabilidade:</w:t>
      </w:r>
    </w:p>
    <w:p w14:paraId="20504C46"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438AD0F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3F7EEAF8"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4.13. Os resultados das avaliações serão divulgados por meio de mensagem no sistema.</w:t>
      </w:r>
    </w:p>
    <w:p w14:paraId="03090D21"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lastRenderedPageBreak/>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0D496716"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54045E08"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46983BBA"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59382F87" w14:textId="77777777" w:rsidR="00B938E3" w:rsidRPr="00B938E3" w:rsidRDefault="00B938E3" w:rsidP="00B938E3">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GARANTIA DA CONTRATAÇÃO</w:t>
      </w:r>
    </w:p>
    <w:p w14:paraId="5B842987"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783A17ED" w14:textId="77777777" w:rsidR="00B938E3" w:rsidRPr="00B938E3" w:rsidRDefault="00B938E3" w:rsidP="00B938E3">
      <w:pPr>
        <w:spacing w:after="0" w:line="240" w:lineRule="auto"/>
        <w:ind w:left="-5" w:hanging="10"/>
        <w:rPr>
          <w:rFonts w:ascii="Calibri Light" w:eastAsia="Arial" w:hAnsi="Calibri Light" w:cs="Calibri Light"/>
          <w:b/>
          <w:color w:val="000000"/>
          <w:sz w:val="18"/>
          <w:szCs w:val="18"/>
          <w:lang w:eastAsia="pt-BR"/>
        </w:rPr>
      </w:pPr>
    </w:p>
    <w:p w14:paraId="67B4D0E9"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Arial" w:hAnsi="Calibri Light" w:cs="Calibri Light"/>
          <w:b/>
          <w:color w:val="000000"/>
          <w:sz w:val="18"/>
          <w:szCs w:val="18"/>
          <w:lang w:eastAsia="pt-BR"/>
        </w:rPr>
        <w:t>5.</w:t>
      </w:r>
      <w:r w:rsidRPr="00B938E3">
        <w:rPr>
          <w:rFonts w:ascii="Calibri Light" w:eastAsia="Arial" w:hAnsi="Calibri Light" w:cs="Calibri Light"/>
          <w:color w:val="000000"/>
          <w:sz w:val="18"/>
          <w:szCs w:val="18"/>
          <w:lang w:eastAsia="pt-BR"/>
        </w:rPr>
        <w:t xml:space="preserve"> </w:t>
      </w:r>
      <w:r w:rsidRPr="00B938E3">
        <w:rPr>
          <w:rFonts w:ascii="Calibri Light" w:eastAsia="Arial" w:hAnsi="Calibri Light" w:cs="Calibri Light"/>
          <w:b/>
          <w:color w:val="000000"/>
          <w:sz w:val="18"/>
          <w:szCs w:val="18"/>
          <w:lang w:eastAsia="pt-BR"/>
        </w:rPr>
        <w:t>MODELO DE EXECUÇÃO DO OBJETO</w:t>
      </w:r>
    </w:p>
    <w:p w14:paraId="1EBF778D" w14:textId="77777777" w:rsidR="00B938E3" w:rsidRPr="00B938E3" w:rsidRDefault="00B938E3" w:rsidP="00B938E3">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Condições de Entrega</w:t>
      </w:r>
    </w:p>
    <w:p w14:paraId="325A2E32"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48AB0310"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63A160EA"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Arial" w:hAnsi="Calibri Light" w:cs="Calibri Light"/>
          <w:b/>
          <w:color w:val="000000"/>
          <w:sz w:val="18"/>
          <w:szCs w:val="18"/>
          <w:lang w:eastAsia="pt-BR"/>
        </w:rPr>
        <w:t xml:space="preserve">Prazo de validade do produto na entrega: </w:t>
      </w:r>
    </w:p>
    <w:p w14:paraId="410FE49F"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b/>
          <w:color w:val="000000"/>
          <w:sz w:val="18"/>
          <w:szCs w:val="18"/>
          <w:lang w:eastAsia="pt-BR"/>
        </w:rPr>
        <w:t xml:space="preserve">5.3. </w:t>
      </w:r>
      <w:r w:rsidRPr="00B938E3">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B938E3">
        <w:rPr>
          <w:rFonts w:ascii="Calibri Light" w:eastAsia="Liberation Serif" w:hAnsi="Calibri Light" w:cs="Calibri Light"/>
          <w:color w:val="000000"/>
          <w:sz w:val="18"/>
          <w:szCs w:val="18"/>
          <w:lang w:eastAsia="pt-BR"/>
        </w:rPr>
        <w:t xml:space="preserve"> </w:t>
      </w:r>
    </w:p>
    <w:p w14:paraId="19C28C05"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5.4. P</w:t>
      </w:r>
      <w:r w:rsidRPr="00B938E3">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578250A4" w14:textId="77777777" w:rsidR="00B938E3" w:rsidRPr="00B938E3" w:rsidRDefault="00B938E3" w:rsidP="00B938E3">
      <w:pPr>
        <w:spacing w:after="0" w:line="240" w:lineRule="auto"/>
        <w:ind w:left="10" w:right="128"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3D5C7F97"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20979FCB" w14:textId="77777777" w:rsidR="00B938E3" w:rsidRPr="00B938E3" w:rsidRDefault="00B938E3" w:rsidP="00B938E3">
      <w:pPr>
        <w:spacing w:after="0" w:line="240" w:lineRule="auto"/>
        <w:ind w:left="-5" w:right="-5"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73DA03B6"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0DCD5C93"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1A6525D5"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5.6.1. CD - CENTRO DE DISTRIBUIÇÃO DE MATERIAIS DO HCFMUSP</w:t>
      </w:r>
    </w:p>
    <w:p w14:paraId="35691939"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1BF96611"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49CD6328"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5.6.2. INSTITUTO CENTRAL</w:t>
      </w:r>
    </w:p>
    <w:p w14:paraId="6761CC39"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5.6.2.1. LAF – Logística da Assistência Farmacêutica (MEDICAMENTOS)</w:t>
      </w:r>
    </w:p>
    <w:p w14:paraId="2DE4869E"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Enéas de Carvalho Aguiar, nº 255, 8º andar PAMB De Bloco 5 Fone: 2661-6620 / 26616621 IC</w:t>
      </w:r>
    </w:p>
    <w:p w14:paraId="330D220F"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19E057F1"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5.6.2.2. IC MATERIAL</w:t>
      </w:r>
    </w:p>
    <w:p w14:paraId="4E9A7EC2"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5.6.2.2.1. Almoxarifado Central</w:t>
      </w:r>
    </w:p>
    <w:p w14:paraId="17FDB9E3"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7BD0F208"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5.6.2.2.2. UFAR – UFAR MATERIAIS</w:t>
      </w:r>
    </w:p>
    <w:p w14:paraId="19E2226E"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Almoxarifado da Unidade Farmacotécnica Hospitalar</w:t>
      </w:r>
    </w:p>
    <w:p w14:paraId="134FA3D1"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Ovídio Pires de Campos, 8.º andar – Bloco 8 Fone: 2661-6622/ 2661-6625</w:t>
      </w:r>
    </w:p>
    <w:p w14:paraId="714C31D5"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1320BF54"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5.6.3. INSTITUTO DA CRIANÇA ICR </w:t>
      </w:r>
    </w:p>
    <w:p w14:paraId="6A58B23C"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5.6.3.1. ICR FARMÁCIA</w:t>
      </w:r>
    </w:p>
    <w:p w14:paraId="67BA94E4"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Farmácia do ICR</w:t>
      </w:r>
    </w:p>
    <w:p w14:paraId="7BEEDAA6"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Enéas de Carvalho Aguiar, nº 647 – 3º andar Fone: 2661-8576 / 8573 ICR</w:t>
      </w:r>
    </w:p>
    <w:p w14:paraId="1546FAC2"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5.6.3.2. ALX GERAL INSTITUTO DA CRIANÇA</w:t>
      </w:r>
    </w:p>
    <w:p w14:paraId="5F0EA00B"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Local: Av. Dr. Enéas de Carvalho Aguiar, nº 647 – 2º andar Fone: Fone: 2661-8938 / 8761[MMA2] </w:t>
      </w:r>
    </w:p>
    <w:p w14:paraId="4F1EAF58"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5.6.4. INSTITUTO DE MEDICINA FÍSICA E REABILITAÇÃO</w:t>
      </w:r>
    </w:p>
    <w:p w14:paraId="6739ABA4"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5.6.4.1. IMREA - IMREA ADMIN MATE</w:t>
      </w:r>
    </w:p>
    <w:p w14:paraId="2A7AA944"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Serviço Administrativo do IMREA</w:t>
      </w:r>
    </w:p>
    <w:p w14:paraId="3EBC64C1"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Rua Diderot, nº 43 - Vila Mariana (altura do nº 3833 – Rua Vergueiro) Fone: 5180-7815</w:t>
      </w:r>
    </w:p>
    <w:p w14:paraId="5C720BCA"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1E3B2FC2"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5.6.5. INSTITUTO DO CORAÇÃO INC</w:t>
      </w:r>
    </w:p>
    <w:p w14:paraId="5FA3E41D"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5.6.5.1. INCOR FARMÁCIA</w:t>
      </w:r>
    </w:p>
    <w:p w14:paraId="2D73270B"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Serviço de Farmácia do INCOR</w:t>
      </w:r>
    </w:p>
    <w:p w14:paraId="35ADAA29"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Enéas de Carvalho Aguiar, nº 44, térreo – Bloco II Fone: 2661-5431 / 5512 INC</w:t>
      </w:r>
    </w:p>
    <w:p w14:paraId="6265C694"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5.6.5.2. INCOR MATERIAL</w:t>
      </w:r>
    </w:p>
    <w:p w14:paraId="757FF3E1"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lastRenderedPageBreak/>
        <w:t>Almoxarifado do InCor</w:t>
      </w:r>
    </w:p>
    <w:p w14:paraId="48BBEFF4"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Enéas de Carvalho Aguiar, nº 44, térreo do Bloco II Fone: 2661-5253</w:t>
      </w:r>
    </w:p>
    <w:p w14:paraId="6CF14F29"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0076CAD7"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5.6.6. INSTITUTO DE RADIOLOGIA INR - INRAD MATERIAL</w:t>
      </w:r>
    </w:p>
    <w:p w14:paraId="68503FCB"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Almoxarifado InRad</w:t>
      </w:r>
    </w:p>
    <w:p w14:paraId="69AC3698"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Enéas de Carvalho Aguiar, nº 255 – sala 3136 Fone: 2661-6703</w:t>
      </w:r>
    </w:p>
    <w:p w14:paraId="0EB76773"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D084E6A"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5.6.7. INSTITUTO DE ORTOPEDIA E TRAUMATOLOGIA IOT - IOT MATERIAIS</w:t>
      </w:r>
    </w:p>
    <w:p w14:paraId="32B515B8"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Setor de Material do IOT</w:t>
      </w:r>
    </w:p>
    <w:p w14:paraId="680F0C2F"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Rua Ovídio Pires de Campos, nº 333, Subsolo IOT Fone: 2661-6313</w:t>
      </w:r>
    </w:p>
    <w:p w14:paraId="245346D6"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9D13877"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5.6.8. INSTITUTO DE PSIQUIATRIA - IPQ MATERIAIS / MEDICAMENTOS</w:t>
      </w:r>
    </w:p>
    <w:p w14:paraId="5A6FF3F6"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Setor de Almoxarifado do Instituto de Psiquiatria</w:t>
      </w:r>
    </w:p>
    <w:p w14:paraId="13EF1031"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Rua Ovídio Pires de Campos, 785</w:t>
      </w:r>
    </w:p>
    <w:p w14:paraId="554CE9E3"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Fone: 2661-6324</w:t>
      </w:r>
    </w:p>
    <w:p w14:paraId="02B58B40"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09ABCB4E"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5.6.9. LABORATÓRIOS DE INVESTIGAÇÃO MÉDICA LIM – LIM MATERIAIS</w:t>
      </w:r>
    </w:p>
    <w:p w14:paraId="1EA31388"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Setor de Material do LIM</w:t>
      </w:r>
    </w:p>
    <w:p w14:paraId="7131089C"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01242CD1"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63D80B97"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5.6.10. INSTITUTO DE GESTÃO DE SAÚDE  (PRÉDIO DA ADMINISTRAÇÃO) </w:t>
      </w:r>
    </w:p>
    <w:p w14:paraId="72418C80"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Almoxarifado Central</w:t>
      </w:r>
    </w:p>
    <w:p w14:paraId="57B7FE57"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Rua Ovídio Pires de Campos, nº 225, 1º andar Fone: 2661-7008 / 2661-6652</w:t>
      </w:r>
    </w:p>
    <w:p w14:paraId="48A5228D"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022B57FD"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5.6.11. INSTITUTO DO CÂNCER DO ESTA DO SÃO PAULO - ICESP</w:t>
      </w:r>
    </w:p>
    <w:p w14:paraId="53DB3371"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Doca de recebimento</w:t>
      </w:r>
    </w:p>
    <w:p w14:paraId="1B51482D"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184AB3D4"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04E17874"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5.6.12. INSTITUTO PERDIZES - IPER</w:t>
      </w:r>
    </w:p>
    <w:p w14:paraId="58D6A29A" w14:textId="77777777" w:rsidR="00B938E3" w:rsidRPr="00B938E3" w:rsidRDefault="00B938E3" w:rsidP="00B938E3">
      <w:pPr>
        <w:spacing w:after="0" w:line="240" w:lineRule="auto"/>
        <w:ind w:left="10" w:hanging="10"/>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Local: R. Cotoxó, nº 1142, 1º andar Fone: (11) 2661-3409 ramal 3411</w:t>
      </w:r>
    </w:p>
    <w:p w14:paraId="3D28CB15"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 </w:t>
      </w:r>
    </w:p>
    <w:p w14:paraId="6103B600" w14:textId="77777777" w:rsidR="00B938E3" w:rsidRPr="00B938E3" w:rsidRDefault="00B938E3" w:rsidP="00B938E3">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6. MODELO DE GESTÃO DO CONTRATO</w:t>
      </w:r>
    </w:p>
    <w:p w14:paraId="666A01E1"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B938E3">
        <w:rPr>
          <w:rFonts w:ascii="Calibri Light" w:eastAsia="Arial" w:hAnsi="Calibri Light" w:cs="Calibri Light"/>
          <w:color w:val="00007F"/>
          <w:sz w:val="18"/>
          <w:szCs w:val="18"/>
          <w:u w:val="single" w:color="000000"/>
          <w:lang w:eastAsia="pt-BR"/>
        </w:rPr>
        <w:t>Lei nº 14.133, de 202</w:t>
      </w:r>
      <w:r w:rsidRPr="00B938E3">
        <w:rPr>
          <w:rFonts w:ascii="Calibri Light" w:eastAsia="Arial" w:hAnsi="Calibri Light" w:cs="Calibri Light"/>
          <w:color w:val="00007F"/>
          <w:sz w:val="18"/>
          <w:szCs w:val="18"/>
          <w:lang w:eastAsia="pt-BR"/>
        </w:rPr>
        <w:t>1</w:t>
      </w:r>
      <w:r w:rsidRPr="00B938E3">
        <w:rPr>
          <w:rFonts w:ascii="Calibri Light" w:eastAsia="Arial" w:hAnsi="Calibri Light" w:cs="Calibri Light"/>
          <w:color w:val="000000"/>
          <w:sz w:val="18"/>
          <w:szCs w:val="18"/>
          <w:lang w:eastAsia="pt-BR"/>
        </w:rPr>
        <w:t>, e cada parte responderá pelas consequências de sua inexecução total ou parcial.</w:t>
      </w:r>
    </w:p>
    <w:p w14:paraId="0BD6F373"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50464D08"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340605F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661FE1A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70215082"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 </w:t>
      </w:r>
    </w:p>
    <w:p w14:paraId="491A80F0" w14:textId="77777777" w:rsidR="00B938E3" w:rsidRPr="00B938E3" w:rsidRDefault="00B938E3" w:rsidP="00B938E3">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FISCALIZAÇÃO</w:t>
      </w:r>
    </w:p>
    <w:p w14:paraId="18D15ED1"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B938E3">
        <w:rPr>
          <w:rFonts w:ascii="Calibri Light" w:eastAsia="Arial" w:hAnsi="Calibri Light" w:cs="Calibri Light"/>
          <w:color w:val="00007F"/>
          <w:sz w:val="18"/>
          <w:szCs w:val="18"/>
          <w:u w:val="single" w:color="000000"/>
          <w:lang w:eastAsia="pt-BR"/>
        </w:rPr>
        <w:t>Lei nº 14.133, de 2021, art. 117, caput</w:t>
      </w:r>
      <w:r w:rsidRPr="00B938E3">
        <w:rPr>
          <w:rFonts w:ascii="Calibri Light" w:eastAsia="Arial" w:hAnsi="Calibri Light" w:cs="Calibri Light"/>
          <w:color w:val="000000"/>
          <w:sz w:val="18"/>
          <w:szCs w:val="18"/>
          <w:lang w:eastAsia="pt-BR"/>
        </w:rPr>
        <w:t>).</w:t>
      </w:r>
    </w:p>
    <w:p w14:paraId="332F336C"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34D47241" w14:textId="77777777" w:rsidR="00B938E3" w:rsidRPr="00B938E3" w:rsidRDefault="00B938E3" w:rsidP="00B938E3">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Fiscalização Técnica</w:t>
      </w:r>
    </w:p>
    <w:p w14:paraId="552FEE0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B938E3">
        <w:rPr>
          <w:rFonts w:ascii="Calibri Light" w:eastAsia="Liberation Sans" w:hAnsi="Calibri Light" w:cs="Calibri Light"/>
          <w:color w:val="000080"/>
          <w:sz w:val="18"/>
          <w:szCs w:val="18"/>
          <w:lang w:eastAsia="pt-BR"/>
        </w:rPr>
        <w:t>Decreto estadual nº 68.220, de 2023</w:t>
      </w:r>
      <w:r w:rsidRPr="00B938E3">
        <w:rPr>
          <w:rFonts w:ascii="Calibri Light" w:eastAsia="Liberation Sans" w:hAnsi="Calibri Light" w:cs="Calibri Light"/>
          <w:color w:val="000000"/>
          <w:sz w:val="18"/>
          <w:szCs w:val="18"/>
          <w:lang w:eastAsia="pt-BR"/>
        </w:rPr>
        <w:t>, art. 17).</w:t>
      </w:r>
    </w:p>
    <w:p w14:paraId="2ACC124F"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B938E3">
        <w:rPr>
          <w:rFonts w:ascii="Calibri Light" w:eastAsia="Liberation Sans" w:hAnsi="Calibri Light" w:cs="Calibri Light"/>
          <w:color w:val="000080"/>
          <w:sz w:val="18"/>
          <w:szCs w:val="18"/>
          <w:lang w:eastAsia="pt-BR"/>
        </w:rPr>
        <w:t>Lei nº 14.133, de 2021, art. 117, §1º</w:t>
      </w:r>
      <w:r w:rsidRPr="00B938E3">
        <w:rPr>
          <w:rFonts w:ascii="Calibri Light" w:eastAsia="Liberation Sans" w:hAnsi="Calibri Light" w:cs="Calibri Light"/>
          <w:color w:val="000000"/>
          <w:sz w:val="18"/>
          <w:szCs w:val="18"/>
          <w:lang w:eastAsia="pt-BR"/>
        </w:rPr>
        <w:t xml:space="preserve">, e </w:t>
      </w:r>
      <w:r w:rsidRPr="00B938E3">
        <w:rPr>
          <w:rFonts w:ascii="Calibri Light" w:eastAsia="Liberation Sans" w:hAnsi="Calibri Light" w:cs="Calibri Light"/>
          <w:color w:val="000080"/>
          <w:sz w:val="18"/>
          <w:szCs w:val="18"/>
          <w:lang w:eastAsia="pt-BR"/>
        </w:rPr>
        <w:t>Decreto estadual nº 68.220, de 2023</w:t>
      </w:r>
      <w:r w:rsidRPr="00B938E3">
        <w:rPr>
          <w:rFonts w:ascii="Calibri Light" w:eastAsia="Liberation Sans" w:hAnsi="Calibri Light" w:cs="Calibri Light"/>
          <w:color w:val="000000"/>
          <w:sz w:val="18"/>
          <w:szCs w:val="18"/>
          <w:lang w:eastAsia="pt-BR"/>
        </w:rPr>
        <w:t>, art. 17, II).</w:t>
      </w:r>
    </w:p>
    <w:p w14:paraId="71E7334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B938E3">
        <w:rPr>
          <w:rFonts w:ascii="Calibri Light" w:eastAsia="Liberation Sans" w:hAnsi="Calibri Light" w:cs="Calibri Light"/>
          <w:color w:val="000080"/>
          <w:sz w:val="18"/>
          <w:szCs w:val="18"/>
          <w:lang w:eastAsia="pt-BR"/>
        </w:rPr>
        <w:t>Decreto estadual nº 68.220, de 2023</w:t>
      </w:r>
      <w:r w:rsidRPr="00B938E3">
        <w:rPr>
          <w:rFonts w:ascii="Calibri Light" w:eastAsia="Liberation Sans" w:hAnsi="Calibri Light" w:cs="Calibri Light"/>
          <w:color w:val="000000"/>
          <w:sz w:val="18"/>
          <w:szCs w:val="18"/>
          <w:lang w:eastAsia="pt-BR"/>
        </w:rPr>
        <w:t>, art. 17, IV).</w:t>
      </w:r>
    </w:p>
    <w:p w14:paraId="4DA6BE5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B938E3">
        <w:rPr>
          <w:rFonts w:ascii="Calibri Light" w:eastAsia="Liberation Sans" w:hAnsi="Calibri Light" w:cs="Calibri Light"/>
          <w:color w:val="000080"/>
          <w:sz w:val="18"/>
          <w:szCs w:val="18"/>
          <w:lang w:eastAsia="pt-BR"/>
        </w:rPr>
        <w:t>Lei federal nº 14.133, de 2021</w:t>
      </w:r>
      <w:r w:rsidRPr="00B938E3">
        <w:rPr>
          <w:rFonts w:ascii="Calibri Light" w:eastAsia="Liberation Sans" w:hAnsi="Calibri Light" w:cs="Calibri Light"/>
          <w:color w:val="000000"/>
          <w:sz w:val="18"/>
          <w:szCs w:val="18"/>
          <w:lang w:eastAsia="pt-BR"/>
        </w:rPr>
        <w:t>, artigo 117, § 2º).</w:t>
      </w:r>
    </w:p>
    <w:p w14:paraId="10E145E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B938E3">
        <w:rPr>
          <w:rFonts w:ascii="Calibri Light" w:eastAsia="Liberation Sans" w:hAnsi="Calibri Light" w:cs="Calibri Light"/>
          <w:color w:val="000080"/>
          <w:sz w:val="18"/>
          <w:szCs w:val="18"/>
          <w:lang w:eastAsia="pt-BR"/>
        </w:rPr>
        <w:t>Decreto estadual nº 68.220, de 2023</w:t>
      </w:r>
      <w:r w:rsidRPr="00B938E3">
        <w:rPr>
          <w:rFonts w:ascii="Calibri Light" w:eastAsia="Liberation Sans" w:hAnsi="Calibri Light" w:cs="Calibri Light"/>
          <w:color w:val="000000"/>
          <w:sz w:val="18"/>
          <w:szCs w:val="18"/>
          <w:lang w:eastAsia="pt-BR"/>
        </w:rPr>
        <w:t>, art. 17, II).</w:t>
      </w:r>
    </w:p>
    <w:p w14:paraId="2D43AC80"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 </w:t>
      </w:r>
    </w:p>
    <w:p w14:paraId="183D6E76" w14:textId="77777777" w:rsidR="00B938E3" w:rsidRPr="00B938E3" w:rsidRDefault="00B938E3" w:rsidP="00B938E3">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Fiscalização Administrativa</w:t>
      </w:r>
    </w:p>
    <w:p w14:paraId="07C3750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B938E3">
        <w:rPr>
          <w:rFonts w:ascii="Calibri Light" w:eastAsia="Liberation Sans" w:hAnsi="Calibri Light" w:cs="Calibri Light"/>
          <w:color w:val="000080"/>
          <w:sz w:val="18"/>
          <w:szCs w:val="18"/>
          <w:lang w:eastAsia="pt-BR"/>
        </w:rPr>
        <w:t>Decreto estadual nº 68.220, de 2023</w:t>
      </w:r>
      <w:r w:rsidRPr="00B938E3">
        <w:rPr>
          <w:rFonts w:ascii="Calibri Light" w:eastAsia="Liberation Sans" w:hAnsi="Calibri Light" w:cs="Calibri Light"/>
          <w:color w:val="000000"/>
          <w:sz w:val="18"/>
          <w:szCs w:val="18"/>
          <w:lang w:eastAsia="pt-BR"/>
        </w:rPr>
        <w:t>, art. 18, II e III).</w:t>
      </w:r>
    </w:p>
    <w:p w14:paraId="706DE81B"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lastRenderedPageBreak/>
        <w:t>6.8.1. Caso ocorra descumprimento das obrigações contratuais, o fiscal administrativo do contrato atuará tempestivamente na solução do problema, reportando ao gestor do contrato para que tome as providências cabíveis, quando ultrapassar a sua competência (</w:t>
      </w:r>
      <w:r w:rsidRPr="00B938E3">
        <w:rPr>
          <w:rFonts w:ascii="Calibri Light" w:eastAsia="Liberation Sans" w:hAnsi="Calibri Light" w:cs="Calibri Light"/>
          <w:color w:val="000080"/>
          <w:sz w:val="18"/>
          <w:szCs w:val="18"/>
          <w:lang w:eastAsia="pt-BR"/>
        </w:rPr>
        <w:t>Decreto estadual nº 68.220, de 2023</w:t>
      </w:r>
      <w:r w:rsidRPr="00B938E3">
        <w:rPr>
          <w:rFonts w:ascii="Calibri Light" w:eastAsia="Liberation Sans" w:hAnsi="Calibri Light" w:cs="Calibri Light"/>
          <w:color w:val="000000"/>
          <w:sz w:val="18"/>
          <w:szCs w:val="18"/>
          <w:lang w:eastAsia="pt-BR"/>
        </w:rPr>
        <w:t>, art. 18, IV).</w:t>
      </w:r>
    </w:p>
    <w:p w14:paraId="436E4E17"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B938E3">
        <w:rPr>
          <w:rFonts w:ascii="Calibri Light" w:eastAsia="Liberation Sans" w:hAnsi="Calibri Light" w:cs="Calibri Light"/>
          <w:color w:val="000080"/>
          <w:sz w:val="18"/>
          <w:szCs w:val="18"/>
          <w:lang w:eastAsia="pt-BR"/>
        </w:rPr>
        <w:t>Lei nº 14.133, de 2021</w:t>
      </w:r>
      <w:r w:rsidRPr="00B938E3">
        <w:rPr>
          <w:rFonts w:ascii="Calibri Light" w:eastAsia="Liberation Sans" w:hAnsi="Calibri Light" w:cs="Calibri Light"/>
          <w:color w:val="000000"/>
          <w:sz w:val="18"/>
          <w:szCs w:val="18"/>
          <w:lang w:eastAsia="pt-BR"/>
        </w:rPr>
        <w:t>.</w:t>
      </w:r>
    </w:p>
    <w:p w14:paraId="79B6B2FA"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 </w:t>
      </w:r>
    </w:p>
    <w:p w14:paraId="70FD0CDD" w14:textId="77777777" w:rsidR="00B938E3" w:rsidRPr="00B938E3" w:rsidRDefault="00B938E3" w:rsidP="00B938E3">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Gestor do Contrato</w:t>
      </w:r>
    </w:p>
    <w:p w14:paraId="36E377CA"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4F7763D0"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323CFDD4"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68E26AA1"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5121A0AB"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121D9578"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13FBCBCD"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3DC63B95" w14:textId="77777777" w:rsidR="00B938E3" w:rsidRPr="00B938E3" w:rsidRDefault="00B938E3" w:rsidP="00B938E3">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 xml:space="preserve">7. CRITÉRIOS DE MEDIÇÃO E DE PAGAMENTO       </w:t>
      </w:r>
    </w:p>
    <w:p w14:paraId="78E8A13C" w14:textId="77777777" w:rsidR="00B938E3" w:rsidRPr="00B938E3" w:rsidRDefault="00B938E3" w:rsidP="00B938E3">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Recebimento</w:t>
      </w:r>
    </w:p>
    <w:p w14:paraId="0F7E8066"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3107770"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29C2C7E0" w14:textId="77777777" w:rsidR="00B938E3" w:rsidRPr="00B938E3" w:rsidRDefault="00B938E3" w:rsidP="00B938E3">
      <w:pPr>
        <w:spacing w:after="0" w:line="240" w:lineRule="auto"/>
        <w:ind w:left="10" w:right="129"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307A9B18"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6A9CB378" w14:textId="77777777" w:rsidR="00B938E3" w:rsidRPr="00B938E3" w:rsidRDefault="00B938E3" w:rsidP="00B938E3">
      <w:pPr>
        <w:spacing w:after="0" w:line="240" w:lineRule="auto"/>
        <w:ind w:left="10" w:right="128"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B938E3">
        <w:rPr>
          <w:rFonts w:ascii="Calibri Light" w:eastAsia="Arial" w:hAnsi="Calibri Light" w:cs="Calibri Light"/>
          <w:color w:val="00007F"/>
          <w:sz w:val="18"/>
          <w:szCs w:val="18"/>
          <w:u w:val="single" w:color="000000"/>
          <w:lang w:eastAsia="pt-BR"/>
        </w:rPr>
        <w:t>art. 143 da Lei nº 14.133, de 2021</w:t>
      </w:r>
      <w:r w:rsidRPr="00B938E3">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189DF4F0" w14:textId="77777777" w:rsidR="00B938E3" w:rsidRPr="00B938E3" w:rsidRDefault="00B938E3" w:rsidP="00B938E3">
      <w:pPr>
        <w:spacing w:after="0" w:line="240" w:lineRule="auto"/>
        <w:ind w:left="10" w:right="129"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ECA55B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3346D546"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 </w:t>
      </w:r>
    </w:p>
    <w:p w14:paraId="3F70B413" w14:textId="77777777" w:rsidR="00B938E3" w:rsidRPr="00B938E3" w:rsidRDefault="00B938E3" w:rsidP="00B938E3">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Liquidação</w:t>
      </w:r>
    </w:p>
    <w:p w14:paraId="61B907FB" w14:textId="77777777" w:rsidR="00B938E3" w:rsidRPr="00B938E3" w:rsidRDefault="00B938E3" w:rsidP="00B938E3">
      <w:pPr>
        <w:spacing w:after="0" w:line="240" w:lineRule="auto"/>
        <w:ind w:left="10" w:right="128"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B938E3">
        <w:rPr>
          <w:rFonts w:ascii="Calibri Light" w:eastAsia="Liberation Sans" w:hAnsi="Calibri Light" w:cs="Calibri Light"/>
          <w:color w:val="00007F"/>
          <w:sz w:val="18"/>
          <w:szCs w:val="18"/>
          <w:u w:val="single" w:color="000000"/>
          <w:lang w:eastAsia="pt-BR"/>
        </w:rPr>
        <w:t>Instrução Normativa</w:t>
      </w:r>
      <w:r w:rsidRPr="00B938E3">
        <w:rPr>
          <w:rFonts w:ascii="Calibri Light" w:eastAsia="Liberation Sans" w:hAnsi="Calibri Light" w:cs="Calibri Light"/>
          <w:color w:val="00007F"/>
          <w:sz w:val="18"/>
          <w:szCs w:val="18"/>
          <w:lang w:eastAsia="pt-BR"/>
        </w:rPr>
        <w:t xml:space="preserve"> </w:t>
      </w:r>
      <w:r w:rsidRPr="00B938E3">
        <w:rPr>
          <w:rFonts w:ascii="Calibri Light" w:eastAsia="Liberation Sans" w:hAnsi="Calibri Light" w:cs="Calibri Light"/>
          <w:color w:val="00007F"/>
          <w:sz w:val="18"/>
          <w:szCs w:val="18"/>
          <w:u w:val="single" w:color="00007F"/>
          <w:lang w:eastAsia="pt-BR"/>
        </w:rPr>
        <w:t>SEGES/ME nº 77, de 4 de novembro de 202</w:t>
      </w:r>
      <w:r w:rsidRPr="00B938E3">
        <w:rPr>
          <w:rFonts w:ascii="Calibri Light" w:eastAsia="Liberation Sans" w:hAnsi="Calibri Light" w:cs="Calibri Light"/>
          <w:color w:val="00007F"/>
          <w:sz w:val="18"/>
          <w:szCs w:val="18"/>
          <w:lang w:eastAsia="pt-BR"/>
        </w:rPr>
        <w:t>2</w:t>
      </w:r>
      <w:r w:rsidRPr="00B938E3">
        <w:rPr>
          <w:rFonts w:ascii="Calibri Light" w:eastAsia="Liberation Sans" w:hAnsi="Calibri Light" w:cs="Calibri Light"/>
          <w:color w:val="000000"/>
          <w:sz w:val="18"/>
          <w:szCs w:val="18"/>
          <w:lang w:eastAsia="pt-BR"/>
        </w:rPr>
        <w:t xml:space="preserve">, c/c o </w:t>
      </w:r>
      <w:r w:rsidRPr="00B938E3">
        <w:rPr>
          <w:rFonts w:ascii="Calibri Light" w:eastAsia="Liberation Sans" w:hAnsi="Calibri Light" w:cs="Calibri Light"/>
          <w:color w:val="00007F"/>
          <w:sz w:val="18"/>
          <w:szCs w:val="18"/>
          <w:u w:val="single" w:color="000000"/>
          <w:lang w:eastAsia="pt-BR"/>
        </w:rPr>
        <w:t>Decreto estadual n</w:t>
      </w:r>
      <w:r w:rsidRPr="00B938E3">
        <w:rPr>
          <w:rFonts w:ascii="Calibri Light" w:eastAsia="Liberation Sans" w:hAnsi="Calibri Light" w:cs="Calibri Light"/>
          <w:color w:val="00007F"/>
          <w:sz w:val="18"/>
          <w:szCs w:val="18"/>
          <w:lang w:eastAsia="pt-BR"/>
        </w:rPr>
        <w:t xml:space="preserve">º </w:t>
      </w:r>
      <w:r w:rsidRPr="00B938E3">
        <w:rPr>
          <w:rFonts w:ascii="Calibri Light" w:eastAsia="Liberation Sans" w:hAnsi="Calibri Light" w:cs="Calibri Light"/>
          <w:color w:val="00007F"/>
          <w:sz w:val="18"/>
          <w:szCs w:val="18"/>
          <w:u w:val="single" w:color="000000"/>
          <w:lang w:eastAsia="pt-BR"/>
        </w:rPr>
        <w:t>67.608, de 2023</w:t>
      </w:r>
      <w:r w:rsidRPr="00B938E3">
        <w:rPr>
          <w:rFonts w:ascii="Calibri Light" w:eastAsia="Liberation Sans" w:hAnsi="Calibri Light" w:cs="Calibri Light"/>
          <w:color w:val="000000"/>
          <w:sz w:val="18"/>
          <w:szCs w:val="18"/>
          <w:lang w:eastAsia="pt-BR"/>
        </w:rPr>
        <w:t>).</w:t>
      </w:r>
    </w:p>
    <w:p w14:paraId="1274022D"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B938E3">
        <w:rPr>
          <w:rFonts w:ascii="Calibri Light" w:eastAsia="Liberation Sans" w:hAnsi="Calibri Light" w:cs="Calibri Light"/>
          <w:color w:val="00007F"/>
          <w:sz w:val="18"/>
          <w:szCs w:val="18"/>
          <w:u w:val="single" w:color="000000"/>
          <w:lang w:eastAsia="pt-BR"/>
        </w:rPr>
        <w:t>inciso II do caput do art. 75 da Lei nº 14.133, de 2021</w:t>
      </w:r>
      <w:r w:rsidRPr="00B938E3">
        <w:rPr>
          <w:rFonts w:ascii="Calibri Light" w:eastAsia="Liberation Sans" w:hAnsi="Calibri Light" w:cs="Calibri Light"/>
          <w:color w:val="000000"/>
          <w:sz w:val="18"/>
          <w:szCs w:val="18"/>
          <w:lang w:eastAsia="pt-BR"/>
        </w:rPr>
        <w:t>.</w:t>
      </w:r>
    </w:p>
    <w:p w14:paraId="0784319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756F655D"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7.9.1. O prazo de validade;</w:t>
      </w:r>
    </w:p>
    <w:p w14:paraId="4D90961F"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7.9.2. A data da emissão;</w:t>
      </w:r>
    </w:p>
    <w:p w14:paraId="3EDC0E7C"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7.9.3. Os dados do contrato e do órgão contratante;</w:t>
      </w:r>
    </w:p>
    <w:p w14:paraId="1B24821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7.9.4. O período respectivo de execução do contrato;</w:t>
      </w:r>
    </w:p>
    <w:p w14:paraId="62A06EEC"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7.9.5. O valor a pagar; e</w:t>
      </w:r>
    </w:p>
    <w:p w14:paraId="3FCC2C26"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7.9.6. Eventual destaque do valor de retenções tributárias cabíveis.</w:t>
      </w:r>
    </w:p>
    <w:p w14:paraId="16C6948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B3D005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lastRenderedPageBreak/>
        <w:t xml:space="preserve">7.11. A nota fiscal ou instrumento de cobrança equivalente deverá ser obrigatoriamente acompanhado da comprovação da regularidade fiscal, constatada por meio de consulta </w:t>
      </w:r>
      <w:r w:rsidRPr="00B938E3">
        <w:rPr>
          <w:rFonts w:ascii="Calibri Light" w:eastAsia="Liberation Sans" w:hAnsi="Calibri Light" w:cs="Calibri Light"/>
          <w:i/>
          <w:color w:val="000000"/>
          <w:sz w:val="18"/>
          <w:szCs w:val="18"/>
          <w:lang w:eastAsia="pt-BR"/>
        </w:rPr>
        <w:t>on-line</w:t>
      </w:r>
      <w:r w:rsidRPr="00B938E3">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4E44039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24BACB3"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C2D22DF"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A9FA8AA"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5A1671ED"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2A1D67CB"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4523904B" w14:textId="77777777" w:rsidR="00B938E3" w:rsidRPr="00B938E3" w:rsidRDefault="00B938E3" w:rsidP="00B938E3">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Prazo de pagamento</w:t>
      </w:r>
    </w:p>
    <w:p w14:paraId="006353E8"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B938E3">
        <w:rPr>
          <w:rFonts w:ascii="Calibri Light" w:eastAsia="Arial" w:hAnsi="Calibri Light" w:cs="Calibri Light"/>
          <w:color w:val="00007F"/>
          <w:sz w:val="18"/>
          <w:szCs w:val="18"/>
          <w:u w:val="single" w:color="000000"/>
          <w:lang w:eastAsia="pt-BR"/>
        </w:rPr>
        <w:t>Decreto estadual nº 67.608, de 2023</w:t>
      </w:r>
      <w:r w:rsidRPr="00B938E3">
        <w:rPr>
          <w:rFonts w:ascii="Calibri Light" w:eastAsia="Arial" w:hAnsi="Calibri Light" w:cs="Calibri Light"/>
          <w:color w:val="000000"/>
          <w:sz w:val="18"/>
          <w:szCs w:val="18"/>
          <w:lang w:eastAsia="pt-BR"/>
        </w:rPr>
        <w:t>.</w:t>
      </w:r>
    </w:p>
    <w:p w14:paraId="7D96A9C5" w14:textId="77777777" w:rsidR="00B938E3" w:rsidRPr="00B938E3" w:rsidRDefault="00B938E3" w:rsidP="00B938E3">
      <w:pPr>
        <w:spacing w:after="0" w:line="240" w:lineRule="auto"/>
        <w:ind w:left="10" w:right="127"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B938E3">
        <w:rPr>
          <w:rFonts w:ascii="Calibri Light" w:eastAsia="Arial" w:hAnsi="Calibri Light" w:cs="Calibri Light"/>
          <w:color w:val="00007F"/>
          <w:sz w:val="18"/>
          <w:szCs w:val="18"/>
          <w:u w:val="single" w:color="000000"/>
          <w:lang w:eastAsia="pt-BR"/>
        </w:rPr>
        <w:t>Decreto estadual nº 67.608, de</w:t>
      </w:r>
      <w:r w:rsidRPr="00B938E3">
        <w:rPr>
          <w:rFonts w:ascii="Calibri Light" w:eastAsia="Arial" w:hAnsi="Calibri Light" w:cs="Calibri Light"/>
          <w:color w:val="00007F"/>
          <w:sz w:val="18"/>
          <w:szCs w:val="18"/>
          <w:lang w:eastAsia="pt-BR"/>
        </w:rPr>
        <w:t xml:space="preserve"> </w:t>
      </w:r>
      <w:r w:rsidRPr="00B938E3">
        <w:rPr>
          <w:rFonts w:ascii="Calibri Light" w:eastAsia="Arial" w:hAnsi="Calibri Light" w:cs="Calibri Light"/>
          <w:color w:val="00007F"/>
          <w:sz w:val="18"/>
          <w:szCs w:val="18"/>
          <w:u w:val="single" w:color="00007F"/>
          <w:lang w:eastAsia="pt-BR"/>
        </w:rPr>
        <w:t>2023</w:t>
      </w:r>
      <w:r w:rsidRPr="00B938E3">
        <w:rPr>
          <w:rFonts w:ascii="Calibri Light" w:eastAsia="Arial" w:hAnsi="Calibri Light" w:cs="Calibri Light"/>
          <w:color w:val="000000"/>
          <w:sz w:val="18"/>
          <w:szCs w:val="18"/>
          <w:lang w:eastAsia="pt-BR"/>
        </w:rPr>
        <w:t xml:space="preserve">, c/c o artigo 1º do </w:t>
      </w:r>
      <w:r w:rsidRPr="00B938E3">
        <w:rPr>
          <w:rFonts w:ascii="Calibri Light" w:eastAsia="Arial" w:hAnsi="Calibri Light" w:cs="Calibri Light"/>
          <w:color w:val="00007F"/>
          <w:sz w:val="18"/>
          <w:szCs w:val="18"/>
          <w:u w:val="single" w:color="000000"/>
          <w:lang w:eastAsia="pt-BR"/>
        </w:rPr>
        <w:t>Decreto estadual nº 32.117, de 199</w:t>
      </w:r>
      <w:r w:rsidRPr="00B938E3">
        <w:rPr>
          <w:rFonts w:ascii="Calibri Light" w:eastAsia="Arial" w:hAnsi="Calibri Light" w:cs="Calibri Light"/>
          <w:color w:val="00007F"/>
          <w:sz w:val="18"/>
          <w:szCs w:val="18"/>
          <w:lang w:eastAsia="pt-BR"/>
        </w:rPr>
        <w:t>0</w:t>
      </w:r>
      <w:r w:rsidRPr="00B938E3">
        <w:rPr>
          <w:rFonts w:ascii="Calibri Light" w:eastAsia="Arial" w:hAnsi="Calibri Light" w:cs="Calibri Light"/>
          <w:color w:val="000000"/>
          <w:sz w:val="18"/>
          <w:szCs w:val="18"/>
          <w:lang w:eastAsia="pt-BR"/>
        </w:rPr>
        <w:t xml:space="preserve">), bem como incidirão juros moratórios, a razão de 0,5% (meio por cento) ao mês, calculados </w:t>
      </w:r>
      <w:r w:rsidRPr="00B938E3">
        <w:rPr>
          <w:rFonts w:ascii="Calibri Light" w:eastAsia="Liberation Sans" w:hAnsi="Calibri Light" w:cs="Calibri Light"/>
          <w:i/>
          <w:color w:val="000000"/>
          <w:sz w:val="18"/>
          <w:szCs w:val="18"/>
          <w:lang w:eastAsia="pt-BR"/>
        </w:rPr>
        <w:t>pro rata temporis</w:t>
      </w:r>
      <w:r w:rsidRPr="00B938E3">
        <w:rPr>
          <w:rFonts w:ascii="Calibri Light" w:eastAsia="Arial" w:hAnsi="Calibri Light" w:cs="Calibri Light"/>
          <w:color w:val="000000"/>
          <w:sz w:val="18"/>
          <w:szCs w:val="18"/>
          <w:lang w:eastAsia="pt-BR"/>
        </w:rPr>
        <w:t>, em relação ao atraso verificado.</w:t>
      </w:r>
    </w:p>
    <w:p w14:paraId="17FBD724" w14:textId="77777777" w:rsidR="00B938E3" w:rsidRPr="00B938E3" w:rsidRDefault="00B938E3" w:rsidP="00B938E3">
      <w:pPr>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 </w:t>
      </w:r>
    </w:p>
    <w:p w14:paraId="33794995" w14:textId="77777777" w:rsidR="00B938E3" w:rsidRPr="00B938E3" w:rsidRDefault="00B938E3" w:rsidP="00B938E3">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Forma de pagamento</w:t>
      </w:r>
    </w:p>
    <w:p w14:paraId="4F08BA3C"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1CDD7939" w14:textId="77777777" w:rsidR="00B938E3" w:rsidRPr="00B938E3" w:rsidRDefault="00B938E3" w:rsidP="00B938E3">
      <w:pPr>
        <w:spacing w:after="0" w:line="240" w:lineRule="auto"/>
        <w:ind w:left="10" w:right="127"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B938E3">
        <w:rPr>
          <w:rFonts w:ascii="Calibri Light" w:eastAsia="Arial" w:hAnsi="Calibri Light" w:cs="Calibri Light"/>
          <w:color w:val="00007F"/>
          <w:sz w:val="18"/>
          <w:szCs w:val="18"/>
          <w:u w:val="single" w:color="000000"/>
          <w:lang w:eastAsia="pt-BR"/>
        </w:rPr>
        <w:t>Lei estadual nº 12.799, de 2008</w:t>
      </w:r>
      <w:r w:rsidRPr="00B938E3">
        <w:rPr>
          <w:rFonts w:ascii="Calibri Light" w:eastAsia="Arial" w:hAnsi="Calibri Light" w:cs="Calibri Light"/>
          <w:color w:val="000000"/>
          <w:sz w:val="18"/>
          <w:szCs w:val="18"/>
          <w:lang w:eastAsia="pt-BR"/>
        </w:rPr>
        <w:t>.</w:t>
      </w:r>
    </w:p>
    <w:p w14:paraId="778048FC"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0F7CDE1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4461CE0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7729FE64" w14:textId="77777777" w:rsidR="00B938E3" w:rsidRPr="00B938E3" w:rsidRDefault="00B938E3" w:rsidP="00B938E3">
      <w:pPr>
        <w:spacing w:after="0" w:line="240" w:lineRule="auto"/>
        <w:ind w:left="10" w:right="127"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7.22. O contratado regularmente optante pelo Simples Nacional, nos termos da </w:t>
      </w:r>
      <w:r w:rsidRPr="00B938E3">
        <w:rPr>
          <w:rFonts w:ascii="Calibri Light" w:eastAsia="Arial" w:hAnsi="Calibri Light" w:cs="Calibri Light"/>
          <w:color w:val="00007F"/>
          <w:sz w:val="18"/>
          <w:szCs w:val="18"/>
          <w:u w:val="single" w:color="000000"/>
          <w:lang w:eastAsia="pt-BR"/>
        </w:rPr>
        <w:t>Lei Complementar n</w:t>
      </w:r>
      <w:r w:rsidRPr="00B938E3">
        <w:rPr>
          <w:rFonts w:ascii="Calibri Light" w:eastAsia="Arial" w:hAnsi="Calibri Light" w:cs="Calibri Light"/>
          <w:color w:val="00007F"/>
          <w:sz w:val="18"/>
          <w:szCs w:val="18"/>
          <w:lang w:eastAsia="pt-BR"/>
        </w:rPr>
        <w:t xml:space="preserve">º </w:t>
      </w:r>
      <w:r w:rsidRPr="00B938E3">
        <w:rPr>
          <w:rFonts w:ascii="Calibri Light" w:eastAsia="Arial" w:hAnsi="Calibri Light" w:cs="Calibri Light"/>
          <w:color w:val="00007F"/>
          <w:sz w:val="18"/>
          <w:szCs w:val="18"/>
          <w:u w:val="single" w:color="00007F"/>
          <w:lang w:eastAsia="pt-BR"/>
        </w:rPr>
        <w:t>123, de 200</w:t>
      </w:r>
      <w:r w:rsidRPr="00B938E3">
        <w:rPr>
          <w:rFonts w:ascii="Calibri Light" w:eastAsia="Arial" w:hAnsi="Calibri Light" w:cs="Calibri Light"/>
          <w:color w:val="00007F"/>
          <w:sz w:val="18"/>
          <w:szCs w:val="18"/>
          <w:lang w:eastAsia="pt-BR"/>
        </w:rPr>
        <w:t>6</w:t>
      </w:r>
      <w:r w:rsidRPr="00B938E3">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B938E3">
        <w:rPr>
          <w:rFonts w:ascii="Calibri Light" w:eastAsia="Liberation Serif" w:hAnsi="Calibri Light" w:cs="Calibri Light"/>
          <w:color w:val="000000"/>
          <w:sz w:val="18"/>
          <w:szCs w:val="18"/>
          <w:lang w:eastAsia="pt-BR"/>
        </w:rPr>
        <w:t xml:space="preserve"> </w:t>
      </w:r>
    </w:p>
    <w:p w14:paraId="21113B57"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D1E3992"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8. FORMA E CRITÉRIOS DE SELEÇÃO DO FORNECEDOR E FORMA DE FORNECIMENTO</w:t>
      </w:r>
    </w:p>
    <w:p w14:paraId="7B935C05" w14:textId="77777777" w:rsidR="00B938E3" w:rsidRPr="00B938E3" w:rsidRDefault="00B938E3" w:rsidP="00B938E3">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Forma de seleção e critério de julgamento da proposta</w:t>
      </w:r>
    </w:p>
    <w:p w14:paraId="5F3E1EAE"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8.1.</w:t>
      </w:r>
      <w:r w:rsidRPr="00B938E3">
        <w:rPr>
          <w:rFonts w:ascii="Calibri Light" w:eastAsia="Liberation Serif" w:hAnsi="Calibri Light" w:cs="Calibri Light"/>
          <w:b/>
          <w:color w:val="000000"/>
          <w:sz w:val="18"/>
          <w:szCs w:val="18"/>
          <w:lang w:eastAsia="pt-BR"/>
        </w:rPr>
        <w:t xml:space="preserve"> </w:t>
      </w:r>
      <w:r w:rsidRPr="00B938E3">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6D2BE495"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Forma de fornecimento</w:t>
      </w:r>
    </w:p>
    <w:p w14:paraId="47ED0D22"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8.2. O fornecimento do objeto será por item</w:t>
      </w:r>
    </w:p>
    <w:p w14:paraId="6C1DA57E" w14:textId="77777777" w:rsidR="00B938E3" w:rsidRPr="00B938E3" w:rsidRDefault="00B938E3" w:rsidP="00B938E3">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Exigências de habilitação</w:t>
      </w:r>
    </w:p>
    <w:p w14:paraId="4862D24D"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122AB3CF" w14:textId="77777777" w:rsidR="00B938E3" w:rsidRPr="00B938E3" w:rsidRDefault="00B938E3" w:rsidP="00B938E3">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Habilitação Jurídica</w:t>
      </w:r>
    </w:p>
    <w:p w14:paraId="0B40CBE4"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8.4.</w:t>
      </w:r>
      <w:r w:rsidRPr="00B938E3">
        <w:rPr>
          <w:rFonts w:ascii="Calibri Light" w:eastAsia="Liberation Serif" w:hAnsi="Calibri Light" w:cs="Calibri Light"/>
          <w:b/>
          <w:color w:val="000000"/>
          <w:sz w:val="18"/>
          <w:szCs w:val="18"/>
          <w:lang w:eastAsia="pt-BR"/>
        </w:rPr>
        <w:t xml:space="preserve"> Empresário individual:</w:t>
      </w:r>
      <w:r w:rsidRPr="00B938E3">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4FDAAC70"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8.5. </w:t>
      </w:r>
      <w:r w:rsidRPr="00B938E3">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B938E3">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131630E3"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8.6.</w:t>
      </w:r>
      <w:r w:rsidRPr="00B938E3">
        <w:rPr>
          <w:rFonts w:ascii="Calibri Light" w:eastAsia="Liberation Serif" w:hAnsi="Calibri Light" w:cs="Calibri Light"/>
          <w:b/>
          <w:color w:val="000000"/>
          <w:sz w:val="18"/>
          <w:szCs w:val="18"/>
          <w:lang w:eastAsia="pt-BR"/>
        </w:rPr>
        <w:t xml:space="preserve"> Sociedade empresária estrangeira:</w:t>
      </w:r>
      <w:r w:rsidRPr="00B938E3">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555E3307"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Instrução </w:t>
      </w:r>
      <w:r w:rsidRPr="00B938E3">
        <w:rPr>
          <w:rFonts w:ascii="Calibri Light" w:eastAsia="Liberation Serif" w:hAnsi="Calibri Light" w:cs="Calibri Light"/>
          <w:color w:val="000000"/>
          <w:sz w:val="18"/>
          <w:szCs w:val="18"/>
          <w:u w:val="single" w:color="000000"/>
          <w:lang w:eastAsia="pt-BR"/>
        </w:rPr>
        <w:t>Normativa DREI/ME n.º 77, de 18 de março de 2020</w:t>
      </w:r>
      <w:r w:rsidRPr="00B938E3">
        <w:rPr>
          <w:rFonts w:ascii="Calibri Light" w:eastAsia="Liberation Serif" w:hAnsi="Calibri Light" w:cs="Calibri Light"/>
          <w:color w:val="000000"/>
          <w:sz w:val="18"/>
          <w:szCs w:val="18"/>
          <w:lang w:eastAsia="pt-BR"/>
        </w:rPr>
        <w:t xml:space="preserve">.    </w:t>
      </w:r>
    </w:p>
    <w:p w14:paraId="19D88716"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8.7.</w:t>
      </w:r>
      <w:r w:rsidRPr="00B938E3">
        <w:rPr>
          <w:rFonts w:ascii="Calibri Light" w:eastAsia="Liberation Serif" w:hAnsi="Calibri Light" w:cs="Calibri Light"/>
          <w:b/>
          <w:color w:val="000000"/>
          <w:sz w:val="18"/>
          <w:szCs w:val="18"/>
          <w:lang w:eastAsia="pt-BR"/>
        </w:rPr>
        <w:t xml:space="preserve"> Sociedade simples: </w:t>
      </w:r>
      <w:r w:rsidRPr="00B938E3">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22C30DEB"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8.8.</w:t>
      </w:r>
      <w:r w:rsidRPr="00B938E3">
        <w:rPr>
          <w:rFonts w:ascii="Calibri Light" w:eastAsia="Liberation Serif" w:hAnsi="Calibri Light" w:cs="Calibri Light"/>
          <w:b/>
          <w:color w:val="000000"/>
          <w:sz w:val="18"/>
          <w:szCs w:val="18"/>
          <w:lang w:eastAsia="pt-BR"/>
        </w:rPr>
        <w:t xml:space="preserve"> Filial, sucursal ou agência de sociedade simples ou empresária:</w:t>
      </w:r>
      <w:r w:rsidRPr="00B938E3">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2FF9A951"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Registro onde tem sede a matriz </w:t>
      </w:r>
    </w:p>
    <w:p w14:paraId="17E16411"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lastRenderedPageBreak/>
        <w:t>8.9.</w:t>
      </w:r>
      <w:r w:rsidRPr="00B938E3">
        <w:rPr>
          <w:rFonts w:ascii="Calibri Light" w:eastAsia="Liberation Serif" w:hAnsi="Calibri Light" w:cs="Calibri Light"/>
          <w:b/>
          <w:color w:val="000000"/>
          <w:sz w:val="18"/>
          <w:szCs w:val="18"/>
          <w:lang w:eastAsia="pt-BR"/>
        </w:rPr>
        <w:t xml:space="preserve"> Sociedade cooperativa:</w:t>
      </w:r>
      <w:r w:rsidRPr="00B938E3">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B938E3">
        <w:rPr>
          <w:rFonts w:ascii="Calibri Light" w:eastAsia="Liberation Serif" w:hAnsi="Calibri Light" w:cs="Calibri Light"/>
          <w:color w:val="000000"/>
          <w:sz w:val="18"/>
          <w:szCs w:val="18"/>
          <w:u w:val="single" w:color="000000"/>
          <w:lang w:eastAsia="pt-BR"/>
        </w:rPr>
        <w:t>art. 107 da Lei nº 5.764, de 16 de dezembro 1971</w:t>
      </w:r>
      <w:r w:rsidRPr="00B938E3">
        <w:rPr>
          <w:rFonts w:ascii="Calibri Light" w:eastAsia="Liberation Serif" w:hAnsi="Calibri Light" w:cs="Calibri Light"/>
          <w:color w:val="000000"/>
          <w:sz w:val="18"/>
          <w:szCs w:val="18"/>
          <w:lang w:eastAsia="pt-BR"/>
        </w:rPr>
        <w:t xml:space="preserve">.  </w:t>
      </w:r>
    </w:p>
    <w:p w14:paraId="3CC89946"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8.10. Ato de autorização para o exercício da atividade de:</w:t>
      </w:r>
    </w:p>
    <w:p w14:paraId="76ACD5A3"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5F8CCBCB"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ANVISA; </w:t>
      </w:r>
    </w:p>
    <w:p w14:paraId="37731512"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8.10.2.    a Autorização de Funcionamento (AE) vigente, emitida pela ANVISA, para os produtos abrangidos pelo art. 3º da RDC nº 16, de 1º de abril de 2014, da ANVISA; </w:t>
      </w:r>
    </w:p>
    <w:p w14:paraId="54FC23B6"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8.10.3. a Licença Sanitária Estadual ou Municipal vigente.</w:t>
      </w:r>
    </w:p>
    <w:p w14:paraId="67F2E497"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6C386F23" w14:textId="77777777" w:rsidR="00B938E3" w:rsidRPr="00B938E3" w:rsidRDefault="00B938E3" w:rsidP="00B938E3">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 xml:space="preserve">Habilitação fiscal, social e trabalhista   </w:t>
      </w:r>
    </w:p>
    <w:p w14:paraId="4C0C7C56"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160ADB5E"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B938E3">
        <w:rPr>
          <w:rFonts w:ascii="Calibri Light" w:eastAsia="Liberation Serif" w:hAnsi="Calibri Light" w:cs="Calibri Light"/>
          <w:color w:val="000000"/>
          <w:sz w:val="18"/>
          <w:szCs w:val="18"/>
          <w:u w:val="single" w:color="000000"/>
          <w:lang w:eastAsia="pt-BR"/>
        </w:rPr>
        <w:t>Portaria Conjunta nº 1.751, de 02 de outubro de 201</w:t>
      </w:r>
      <w:r w:rsidRPr="00B938E3">
        <w:rPr>
          <w:rFonts w:ascii="Calibri Light" w:eastAsia="Liberation Serif" w:hAnsi="Calibri Light" w:cs="Calibri Light"/>
          <w:color w:val="000000"/>
          <w:sz w:val="18"/>
          <w:szCs w:val="18"/>
          <w:lang w:eastAsia="pt-BR"/>
        </w:rPr>
        <w:t>4, do Secretário da Receita Federal do Brasil e da Procuradora-Geral da Fazenda Nacional.</w:t>
      </w:r>
    </w:p>
    <w:p w14:paraId="398E5CBF"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8.14. Prova de regularidade com o Fundo de Garantia do Tempo de Serviço (FGTS);</w:t>
      </w:r>
    </w:p>
    <w:p w14:paraId="2588DCB0"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B938E3">
        <w:rPr>
          <w:rFonts w:ascii="Calibri Light" w:eastAsia="Liberation Serif" w:hAnsi="Calibri Light" w:cs="Calibri Light"/>
          <w:color w:val="000000"/>
          <w:sz w:val="18"/>
          <w:szCs w:val="18"/>
          <w:u w:val="single" w:color="000000"/>
          <w:lang w:eastAsia="pt-BR"/>
        </w:rPr>
        <w:t>Decreto-Lei nº 5.452, de 1º de maio de 1943</w:t>
      </w:r>
      <w:r w:rsidRPr="00B938E3">
        <w:rPr>
          <w:rFonts w:ascii="Calibri Light" w:eastAsia="Liberation Serif" w:hAnsi="Calibri Light" w:cs="Calibri Light"/>
          <w:color w:val="000000"/>
          <w:sz w:val="18"/>
          <w:szCs w:val="18"/>
          <w:lang w:eastAsia="pt-BR"/>
        </w:rPr>
        <w:t>;</w:t>
      </w:r>
    </w:p>
    <w:p w14:paraId="0E87027D"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6C7731E0"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33C14E9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9F1E123" w14:textId="77777777" w:rsidR="00B938E3" w:rsidRPr="00B938E3" w:rsidRDefault="00B938E3" w:rsidP="00B938E3">
      <w:pPr>
        <w:spacing w:after="0" w:line="240" w:lineRule="auto"/>
        <w:ind w:left="-5" w:hanging="10"/>
        <w:jc w:val="both"/>
        <w:rPr>
          <w:rFonts w:ascii="Calibri Light" w:eastAsia="Liberation Serif"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6F56B81B"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Qualificação Econômico-Financeira     </w:t>
      </w:r>
    </w:p>
    <w:p w14:paraId="6CE1CD15"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2D858069"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759C17A1"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00437361" w14:textId="77777777" w:rsidR="00B938E3" w:rsidRPr="00B938E3" w:rsidRDefault="00B938E3" w:rsidP="00B938E3">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 xml:space="preserve">Outras comprovações </w:t>
      </w:r>
    </w:p>
    <w:p w14:paraId="36ADF55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8.22. Tratando-se de consórcio, caso admitida a sua participação:</w:t>
      </w:r>
    </w:p>
    <w:p w14:paraId="4AA96DFC"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60ED35EF"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Designação do consórcio e sua composição;</w:t>
      </w:r>
    </w:p>
    <w:p w14:paraId="073B066B"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Finalidade do consórcio;</w:t>
      </w:r>
    </w:p>
    <w:p w14:paraId="7E71DC42"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Prazo de duração do consórcio, que deve coincidir, no mínimo, com o prazo de vigência contratual;</w:t>
      </w:r>
    </w:p>
    <w:p w14:paraId="711BC251"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Endereço do consórcio e o foro competente para dirimir eventuais demandas entre os consorciados;</w:t>
      </w:r>
    </w:p>
    <w:p w14:paraId="50FA7E75"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Definição das obrigações e responsabilidades de cada consorciado e das prestações específicas;</w:t>
      </w:r>
    </w:p>
    <w:p w14:paraId="34D23109"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7EAFFAA3"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02F2D49" w14:textId="77777777" w:rsidR="00B938E3" w:rsidRPr="00B938E3" w:rsidRDefault="00B938E3" w:rsidP="00B938E3">
      <w:pPr>
        <w:numPr>
          <w:ilvl w:val="0"/>
          <w:numId w:val="39"/>
        </w:numPr>
        <w:spacing w:after="0" w:line="240" w:lineRule="auto"/>
        <w:ind w:hanging="225"/>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6CE91CEA"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46071D37" w14:textId="77777777" w:rsidR="00B938E3" w:rsidRPr="00B938E3" w:rsidRDefault="00B938E3" w:rsidP="00B938E3">
      <w:pPr>
        <w:spacing w:after="0" w:line="240" w:lineRule="auto"/>
        <w:ind w:left="10" w:right="13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9F8A98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14.133/2021.</w:t>
      </w:r>
    </w:p>
    <w:p w14:paraId="738BDAF5"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8.22.4. A inabilitação de qualquer consorciado acarretará a automática inabilitação do consórcio.</w:t>
      </w:r>
    </w:p>
    <w:p w14:paraId="575BD713"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7956C74B" w14:textId="77777777" w:rsidR="00B938E3" w:rsidRPr="00B938E3" w:rsidRDefault="00B938E3" w:rsidP="00B938E3">
      <w:pPr>
        <w:numPr>
          <w:ilvl w:val="2"/>
          <w:numId w:val="40"/>
        </w:numPr>
        <w:spacing w:after="0" w:line="240" w:lineRule="auto"/>
        <w:ind w:left="15" w:hanging="668"/>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lastRenderedPageBreak/>
        <w:t xml:space="preserve">A relação dos cooperados que atendem aos requisitos técnicos exigidos para a contratação e que executarão o contrato, com as respectivas atas de inscrição, respeitado o disposto nos </w:t>
      </w:r>
      <w:r w:rsidRPr="00B938E3">
        <w:rPr>
          <w:rFonts w:ascii="Calibri Light" w:eastAsia="Arial" w:hAnsi="Calibri Light" w:cs="Calibri Light"/>
          <w:color w:val="00007F"/>
          <w:sz w:val="18"/>
          <w:szCs w:val="18"/>
          <w:u w:val="single" w:color="000000"/>
          <w:lang w:eastAsia="pt-BR"/>
        </w:rPr>
        <w:t>arts. 4º</w:t>
      </w:r>
      <w:r w:rsidRPr="00B938E3">
        <w:rPr>
          <w:rFonts w:ascii="Calibri Light" w:eastAsia="Arial" w:hAnsi="Calibri Light" w:cs="Calibri Light"/>
          <w:color w:val="00007F"/>
          <w:sz w:val="18"/>
          <w:szCs w:val="18"/>
          <w:lang w:eastAsia="pt-BR"/>
        </w:rPr>
        <w:t xml:space="preserve">, </w:t>
      </w:r>
      <w:r w:rsidRPr="00B938E3">
        <w:rPr>
          <w:rFonts w:ascii="Calibri Light" w:eastAsia="Arial" w:hAnsi="Calibri Light" w:cs="Calibri Light"/>
          <w:color w:val="00007F"/>
          <w:sz w:val="18"/>
          <w:szCs w:val="18"/>
          <w:u w:val="single" w:color="00007F"/>
          <w:lang w:eastAsia="pt-BR"/>
        </w:rPr>
        <w:t xml:space="preserve">inciso XI, 21, inciso </w:t>
      </w:r>
      <w:r w:rsidRPr="00B938E3">
        <w:rPr>
          <w:rFonts w:ascii="Calibri Light" w:eastAsia="Arial" w:hAnsi="Calibri Light" w:cs="Calibri Light"/>
          <w:color w:val="00007F"/>
          <w:sz w:val="18"/>
          <w:szCs w:val="18"/>
          <w:lang w:eastAsia="pt-BR"/>
        </w:rPr>
        <w:t xml:space="preserve">I </w:t>
      </w:r>
      <w:r w:rsidRPr="00B938E3">
        <w:rPr>
          <w:rFonts w:ascii="Calibri Light" w:eastAsia="Arial" w:hAnsi="Calibri Light" w:cs="Calibri Light"/>
          <w:color w:val="000000"/>
          <w:sz w:val="18"/>
          <w:szCs w:val="18"/>
          <w:lang w:eastAsia="pt-BR"/>
        </w:rPr>
        <w:t xml:space="preserve">e </w:t>
      </w:r>
      <w:r w:rsidRPr="00B938E3">
        <w:rPr>
          <w:rFonts w:ascii="Calibri Light" w:eastAsia="Arial" w:hAnsi="Calibri Light" w:cs="Calibri Light"/>
          <w:color w:val="00007F"/>
          <w:sz w:val="18"/>
          <w:szCs w:val="18"/>
          <w:u w:val="single" w:color="000000"/>
          <w:lang w:eastAsia="pt-BR"/>
        </w:rPr>
        <w:t>42, §§2º a 6º da Lei n. 5.764, de 1971</w:t>
      </w:r>
      <w:r w:rsidRPr="00B938E3">
        <w:rPr>
          <w:rFonts w:ascii="Calibri Light" w:eastAsia="Arial" w:hAnsi="Calibri Light" w:cs="Calibri Light"/>
          <w:color w:val="000000"/>
          <w:sz w:val="18"/>
          <w:szCs w:val="18"/>
          <w:lang w:eastAsia="pt-BR"/>
        </w:rPr>
        <w:t>;</w:t>
      </w:r>
    </w:p>
    <w:p w14:paraId="11288ED2" w14:textId="77777777" w:rsidR="00B938E3" w:rsidRPr="00B938E3" w:rsidRDefault="00B938E3" w:rsidP="00B938E3">
      <w:pPr>
        <w:numPr>
          <w:ilvl w:val="2"/>
          <w:numId w:val="40"/>
        </w:numPr>
        <w:spacing w:after="0" w:line="240" w:lineRule="auto"/>
        <w:ind w:left="1396" w:hanging="668"/>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5BFBCA75" w14:textId="77777777" w:rsidR="00B938E3" w:rsidRPr="00B938E3" w:rsidRDefault="00B938E3" w:rsidP="00B938E3">
      <w:pPr>
        <w:numPr>
          <w:ilvl w:val="2"/>
          <w:numId w:val="40"/>
        </w:numPr>
        <w:spacing w:after="0" w:line="240" w:lineRule="auto"/>
        <w:ind w:left="1396" w:hanging="668"/>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Regimento dos fundos instituídos pelos cooperados, com a ata da assembleia;</w:t>
      </w:r>
    </w:p>
    <w:p w14:paraId="6592BEDF" w14:textId="77777777" w:rsidR="00B938E3" w:rsidRPr="00B938E3" w:rsidRDefault="00B938E3" w:rsidP="00B938E3">
      <w:pPr>
        <w:numPr>
          <w:ilvl w:val="2"/>
          <w:numId w:val="40"/>
        </w:numPr>
        <w:spacing w:after="0" w:line="240" w:lineRule="auto"/>
        <w:ind w:left="1396" w:hanging="668"/>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49B15F15" w14:textId="77777777" w:rsidR="00B938E3" w:rsidRPr="00B938E3" w:rsidRDefault="00B938E3" w:rsidP="00B938E3">
      <w:pPr>
        <w:numPr>
          <w:ilvl w:val="2"/>
          <w:numId w:val="40"/>
        </w:numPr>
        <w:spacing w:after="0" w:line="240" w:lineRule="auto"/>
        <w:ind w:left="1396" w:hanging="668"/>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Ata da reunião em que os cooperados autorizaram a cooperativa a contratar o objeto da licitação;</w:t>
      </w:r>
    </w:p>
    <w:p w14:paraId="34997BF3" w14:textId="77777777" w:rsidR="00B938E3" w:rsidRPr="00B938E3" w:rsidRDefault="00B938E3" w:rsidP="00B938E3">
      <w:pPr>
        <w:numPr>
          <w:ilvl w:val="2"/>
          <w:numId w:val="40"/>
        </w:numPr>
        <w:spacing w:after="0" w:line="240" w:lineRule="auto"/>
        <w:ind w:left="1396" w:hanging="668"/>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A última auditoria contábil-financeira da cooperativa, conforme dispõe o </w:t>
      </w:r>
      <w:r w:rsidRPr="00B938E3">
        <w:rPr>
          <w:rFonts w:ascii="Calibri Light" w:eastAsia="Arial" w:hAnsi="Calibri Light" w:cs="Calibri Light"/>
          <w:color w:val="00007F"/>
          <w:sz w:val="18"/>
          <w:szCs w:val="18"/>
          <w:u w:val="single" w:color="000000"/>
          <w:lang w:eastAsia="pt-BR"/>
        </w:rPr>
        <w:t>art. 112 da Lei n. 5.76</w:t>
      </w:r>
      <w:r w:rsidRPr="00B938E3">
        <w:rPr>
          <w:rFonts w:ascii="Calibri Light" w:eastAsia="Arial" w:hAnsi="Calibri Light" w:cs="Calibri Light"/>
          <w:color w:val="00007F"/>
          <w:sz w:val="18"/>
          <w:szCs w:val="18"/>
          <w:lang w:eastAsia="pt-BR"/>
        </w:rPr>
        <w:t xml:space="preserve">4, </w:t>
      </w:r>
      <w:r w:rsidRPr="00B938E3">
        <w:rPr>
          <w:rFonts w:ascii="Calibri Light" w:eastAsia="Arial" w:hAnsi="Calibri Light" w:cs="Calibri Light"/>
          <w:color w:val="00007F"/>
          <w:sz w:val="18"/>
          <w:szCs w:val="18"/>
          <w:u w:val="single" w:color="00007F"/>
          <w:lang w:eastAsia="pt-BR"/>
        </w:rPr>
        <w:t>de 1971</w:t>
      </w:r>
      <w:r w:rsidRPr="00B938E3">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7F34F283" w14:textId="77777777" w:rsidR="00B938E3" w:rsidRPr="00B938E3" w:rsidRDefault="00B938E3" w:rsidP="00B938E3">
      <w:pPr>
        <w:numPr>
          <w:ilvl w:val="2"/>
          <w:numId w:val="40"/>
        </w:numPr>
        <w:spacing w:after="0" w:line="240" w:lineRule="auto"/>
        <w:ind w:left="1396" w:hanging="668"/>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2D48989B"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55134674" w14:textId="77777777" w:rsidR="00B938E3" w:rsidRPr="00B938E3" w:rsidRDefault="00B938E3" w:rsidP="00B938E3">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9. ESTIMATIVAS DO VALOR DA CONTRATAÇÃO</w:t>
      </w:r>
    </w:p>
    <w:p w14:paraId="5F82A94E" w14:textId="77777777" w:rsidR="00B938E3" w:rsidRPr="00B938E3" w:rsidRDefault="00B938E3" w:rsidP="00B938E3">
      <w:pPr>
        <w:spacing w:after="0" w:line="240" w:lineRule="auto"/>
        <w:ind w:left="-5" w:right="-5"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32A5F505"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3B598EF" w14:textId="77777777" w:rsidR="00B938E3" w:rsidRPr="00B938E3" w:rsidRDefault="00B938E3" w:rsidP="00B938E3">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B938E3">
        <w:rPr>
          <w:rFonts w:ascii="Calibri Light" w:eastAsia="Arial" w:hAnsi="Calibri Light" w:cs="Calibri Light"/>
          <w:b/>
          <w:color w:val="000000"/>
          <w:sz w:val="18"/>
          <w:szCs w:val="18"/>
          <w:lang w:eastAsia="pt-BR"/>
        </w:rPr>
        <w:t xml:space="preserve">10. ADEQUAÇÃO ORÇAMENTÁRIA </w:t>
      </w:r>
    </w:p>
    <w:p w14:paraId="08B8D3A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359D7F4C"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10.2 </w:t>
      </w:r>
      <w:r w:rsidRPr="00B938E3">
        <w:rPr>
          <w:rFonts w:ascii="Calibri Light" w:eastAsia="Liberation Sans" w:hAnsi="Calibri Light" w:cs="Calibri Light"/>
          <w:color w:val="000000"/>
          <w:sz w:val="18"/>
          <w:szCs w:val="18"/>
          <w:lang w:eastAsia="pt-BR"/>
        </w:rPr>
        <w:t>No presente exercício, a contratação será atendida pela seguinte dotação:</w:t>
      </w:r>
    </w:p>
    <w:p w14:paraId="76294C37"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10.2.1. Gestão/Unidade: 092301;</w:t>
      </w:r>
    </w:p>
    <w:p w14:paraId="295DD05E"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10.2.2. Fonte de Recursos: 165.910.001;</w:t>
      </w:r>
    </w:p>
    <w:p w14:paraId="0F0F7FB1"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10.2.3. Programa de Trabalho: PTRES 095715;</w:t>
      </w:r>
    </w:p>
    <w:p w14:paraId="60A25F19"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10.2.4. Elemento de Despesa: 33903030;</w:t>
      </w:r>
    </w:p>
    <w:p w14:paraId="50272BF4" w14:textId="77777777" w:rsidR="00B938E3" w:rsidRPr="00B938E3" w:rsidRDefault="00B938E3" w:rsidP="00B938E3">
      <w:pPr>
        <w:spacing w:after="0" w:line="240" w:lineRule="auto"/>
        <w:ind w:left="1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10.2.5. Plano Interno: N/A</w:t>
      </w:r>
      <w:r w:rsidRPr="00B938E3">
        <w:rPr>
          <w:rFonts w:ascii="Calibri Light" w:eastAsia="Liberation Serif" w:hAnsi="Calibri Light" w:cs="Calibri Light"/>
          <w:color w:val="000000"/>
          <w:sz w:val="18"/>
          <w:szCs w:val="18"/>
          <w:lang w:eastAsia="pt-BR"/>
        </w:rPr>
        <w:t xml:space="preserve"> </w:t>
      </w:r>
    </w:p>
    <w:p w14:paraId="09CE22BC" w14:textId="77777777" w:rsidR="00B938E3" w:rsidRPr="00B938E3" w:rsidRDefault="00B938E3" w:rsidP="00B938E3">
      <w:pPr>
        <w:spacing w:after="0" w:line="240" w:lineRule="auto"/>
        <w:ind w:left="-5" w:right="-5"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41739C6" w14:textId="77777777" w:rsidR="00B938E3" w:rsidRPr="00B938E3" w:rsidRDefault="00B938E3" w:rsidP="00B938E3">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4A10329A" w14:textId="77777777" w:rsidR="00B938E3" w:rsidRPr="00B938E3" w:rsidRDefault="00B938E3" w:rsidP="00B938E3">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2. Modelo Padrão Adotado</w:t>
      </w:r>
    </w:p>
    <w:p w14:paraId="6A721755"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Termo de Referência: </w:t>
      </w:r>
    </w:p>
    <w:p w14:paraId="35F60C78" w14:textId="77777777" w:rsidR="00B938E3" w:rsidRPr="00B938E3" w:rsidRDefault="00B938E3" w:rsidP="00B938E3">
      <w:pPr>
        <w:spacing w:after="0" w:line="240" w:lineRule="auto"/>
        <w:ind w:left="-5" w:right="5576"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Administração Pública do Estado São Paulo Minuta padronizada.</w:t>
      </w:r>
    </w:p>
    <w:p w14:paraId="3B492359"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Análise técnica: Subsecretaria de Gestão. Exame jurídico: PGE</w:t>
      </w:r>
    </w:p>
    <w:p w14:paraId="7FDDD94E"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Termo de Referência - Aquisição - Licitação</w:t>
      </w:r>
    </w:p>
    <w:p w14:paraId="7CE68C94"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Versão atualizada em: 05/09/2024</w:t>
      </w:r>
      <w:r w:rsidRPr="00B938E3">
        <w:rPr>
          <w:rFonts w:ascii="Calibri Light" w:eastAsia="Courier New" w:hAnsi="Calibri Light" w:cs="Calibri Light"/>
          <w:color w:val="000000"/>
          <w:sz w:val="18"/>
          <w:szCs w:val="18"/>
          <w:lang w:eastAsia="pt-BR"/>
        </w:rPr>
        <w:t xml:space="preserve">  </w:t>
      </w:r>
    </w:p>
    <w:p w14:paraId="33AC04B9"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693E09E4"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3. Nível de acesso</w:t>
      </w:r>
    </w:p>
    <w:p w14:paraId="0C0E641F"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1F23A925" w14:textId="77777777" w:rsidR="00B938E3" w:rsidRPr="00B938E3" w:rsidRDefault="00B938E3" w:rsidP="00B938E3">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361CA68A" w14:textId="77777777" w:rsidR="00B938E3" w:rsidRPr="00B938E3" w:rsidRDefault="00B938E3" w:rsidP="00B938E3">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4. Responsáveis</w:t>
      </w:r>
    </w:p>
    <w:p w14:paraId="2F6EFA98" w14:textId="042DDB85" w:rsidR="00B37FD6" w:rsidRDefault="00B938E3" w:rsidP="00B938E3">
      <w:pPr>
        <w:pStyle w:val="Corpodetexto"/>
        <w:rPr>
          <w:rFonts w:ascii="Times New Roman"/>
          <w:sz w:val="21"/>
          <w:lang w:val="pt-BR"/>
        </w:rPr>
      </w:pPr>
      <w:r w:rsidRPr="00B938E3">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22">
        <w:r w:rsidRPr="00B938E3">
          <w:rPr>
            <w:rFonts w:ascii="Calibri Light" w:eastAsia="Liberation Serif" w:hAnsi="Calibri Light" w:cs="Calibri Light"/>
            <w:color w:val="0000FF"/>
            <w:sz w:val="18"/>
            <w:szCs w:val="18"/>
            <w:u w:val="single" w:color="0000FF"/>
            <w:lang w:val="pt-BR" w:eastAsia="pt-BR"/>
          </w:rPr>
          <w:t xml:space="preserve">Decreto nº 10.543, de 13 de novembro de </w:t>
        </w:r>
      </w:hyperlink>
      <w:hyperlink r:id="rId23">
        <w:r w:rsidRPr="00B938E3">
          <w:rPr>
            <w:rFonts w:ascii="Calibri Light" w:eastAsia="Liberation Serif" w:hAnsi="Calibri Light" w:cs="Calibri Light"/>
            <w:color w:val="0000FF"/>
            <w:sz w:val="18"/>
            <w:szCs w:val="18"/>
            <w:u w:val="single" w:color="0000FF"/>
            <w:lang w:val="pt-BR" w:eastAsia="pt-BR"/>
          </w:rPr>
          <w:t>2020</w:t>
        </w:r>
      </w:hyperlink>
      <w:hyperlink r:id="rId24">
        <w:r w:rsidRPr="00B938E3">
          <w:rPr>
            <w:rFonts w:ascii="Calibri Light" w:eastAsia="Liberation Serif" w:hAnsi="Calibri Light" w:cs="Calibri Light"/>
            <w:color w:val="000000"/>
            <w:sz w:val="18"/>
            <w:szCs w:val="18"/>
            <w:lang w:val="pt-BR" w:eastAsia="pt-BR"/>
          </w:rPr>
          <w:t>.</w:t>
        </w:r>
      </w:hyperlink>
    </w:p>
    <w:p w14:paraId="580AAC22" w14:textId="77777777" w:rsidR="008925A2" w:rsidRPr="0046524F" w:rsidRDefault="008925A2" w:rsidP="00E116DD">
      <w:pPr>
        <w:pStyle w:val="Corpodetexto"/>
        <w:rPr>
          <w:rFonts w:ascii="Times New Roman"/>
          <w:sz w:val="21"/>
          <w:lang w:val="pt-BR"/>
        </w:rPr>
      </w:pPr>
    </w:p>
    <w:p w14:paraId="0D24C2B4" w14:textId="410B2AC2" w:rsidR="00C11B71" w:rsidRPr="00646BA1" w:rsidRDefault="00646BA1" w:rsidP="008925A2">
      <w:pPr>
        <w:pStyle w:val="Ttulo3"/>
        <w:spacing w:before="96"/>
        <w:ind w:left="426" w:hanging="426"/>
        <w:jc w:val="left"/>
        <w:rPr>
          <w:rFonts w:ascii="Arial" w:hAnsi="Arial" w:cs="Arial"/>
          <w:sz w:val="18"/>
          <w:szCs w:val="18"/>
        </w:rPr>
      </w:pPr>
      <w:r>
        <w:t xml:space="preserve">        </w:t>
      </w:r>
      <w:r w:rsidR="00C11B71" w:rsidRPr="00067491">
        <w:rPr>
          <w:rFonts w:ascii="Arial" w:hAnsi="Arial" w:cs="Arial"/>
          <w:sz w:val="18"/>
          <w:szCs w:val="18"/>
        </w:rPr>
        <w:t>ANA CLAUDIA DOS SANTOS OLIVEIRA</w:t>
      </w:r>
    </w:p>
    <w:p w14:paraId="564E200C" w14:textId="77777777" w:rsidR="00C11B71" w:rsidRPr="00067491" w:rsidRDefault="00C11B71" w:rsidP="00C11B71">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26D1FD72" w14:textId="27DEB6C7" w:rsidR="00067491" w:rsidRPr="00646BA1" w:rsidRDefault="00067491" w:rsidP="00067491">
      <w:pPr>
        <w:pStyle w:val="Ttulo3"/>
        <w:ind w:left="0" w:firstLine="426"/>
        <w:jc w:val="left"/>
        <w:rPr>
          <w:rFonts w:ascii="Arial" w:hAnsi="Arial" w:cs="Arial"/>
          <w:sz w:val="18"/>
          <w:szCs w:val="18"/>
        </w:rPr>
      </w:pPr>
      <w:r w:rsidRPr="00646BA1">
        <w:rPr>
          <w:rFonts w:ascii="Arial" w:hAnsi="Arial" w:cs="Arial"/>
          <w:sz w:val="18"/>
          <w:szCs w:val="18"/>
        </w:rPr>
        <w:t>MARIA</w:t>
      </w:r>
      <w:r w:rsidRPr="00646BA1">
        <w:rPr>
          <w:rFonts w:ascii="Arial" w:hAnsi="Arial" w:cs="Arial"/>
          <w:spacing w:val="17"/>
          <w:sz w:val="18"/>
          <w:szCs w:val="18"/>
        </w:rPr>
        <w:t xml:space="preserve"> </w:t>
      </w:r>
      <w:r w:rsidRPr="00646BA1">
        <w:rPr>
          <w:rFonts w:ascii="Arial" w:hAnsi="Arial" w:cs="Arial"/>
          <w:sz w:val="18"/>
          <w:szCs w:val="18"/>
        </w:rPr>
        <w:t>MITIKO</w:t>
      </w:r>
      <w:r w:rsidRPr="00646BA1">
        <w:rPr>
          <w:rFonts w:ascii="Arial" w:hAnsi="Arial" w:cs="Arial"/>
          <w:spacing w:val="18"/>
          <w:sz w:val="18"/>
          <w:szCs w:val="18"/>
        </w:rPr>
        <w:t xml:space="preserve"> </w:t>
      </w:r>
      <w:r w:rsidRPr="00646BA1">
        <w:rPr>
          <w:rFonts w:ascii="Arial" w:hAnsi="Arial" w:cs="Arial"/>
          <w:sz w:val="18"/>
          <w:szCs w:val="18"/>
        </w:rPr>
        <w:t>HIRAISHI</w:t>
      </w:r>
    </w:p>
    <w:p w14:paraId="60F4C55F" w14:textId="3AE96719" w:rsidR="00067491" w:rsidRDefault="00067491" w:rsidP="00067491">
      <w:pPr>
        <w:spacing w:before="89"/>
        <w:ind w:right="2577" w:firstLine="426"/>
        <w:rPr>
          <w:rFonts w:ascii="Arial" w:hAnsi="Arial" w:cs="Arial"/>
          <w:sz w:val="18"/>
          <w:szCs w:val="18"/>
        </w:rPr>
      </w:pPr>
      <w:r w:rsidRPr="00646BA1">
        <w:rPr>
          <w:rFonts w:ascii="Arial" w:hAnsi="Arial" w:cs="Arial"/>
          <w:sz w:val="18"/>
          <w:szCs w:val="18"/>
        </w:rPr>
        <w:t>Equipe</w:t>
      </w:r>
      <w:r w:rsidRPr="00646BA1">
        <w:rPr>
          <w:rFonts w:ascii="Arial" w:hAnsi="Arial" w:cs="Arial"/>
          <w:spacing w:val="-4"/>
          <w:sz w:val="18"/>
          <w:szCs w:val="18"/>
        </w:rPr>
        <w:t xml:space="preserve"> </w:t>
      </w:r>
      <w:r w:rsidRPr="00646BA1">
        <w:rPr>
          <w:rFonts w:ascii="Arial" w:hAnsi="Arial" w:cs="Arial"/>
          <w:sz w:val="18"/>
          <w:szCs w:val="18"/>
        </w:rPr>
        <w:t>de</w:t>
      </w:r>
      <w:r w:rsidRPr="00646BA1">
        <w:rPr>
          <w:rFonts w:ascii="Arial" w:hAnsi="Arial" w:cs="Arial"/>
          <w:spacing w:val="-3"/>
          <w:sz w:val="18"/>
          <w:szCs w:val="18"/>
        </w:rPr>
        <w:t xml:space="preserve"> </w:t>
      </w:r>
      <w:r w:rsidRPr="00646BA1">
        <w:rPr>
          <w:rFonts w:ascii="Arial" w:hAnsi="Arial" w:cs="Arial"/>
          <w:sz w:val="18"/>
          <w:szCs w:val="18"/>
        </w:rPr>
        <w:t>apoio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261BD248"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B938E3">
        <w:rPr>
          <w:rFonts w:ascii="Arial" w:eastAsia="Times New Roman" w:hAnsi="Arial" w:cs="Arial"/>
          <w:b/>
          <w:bCs/>
          <w:color w:val="000000"/>
          <w:sz w:val="18"/>
          <w:szCs w:val="18"/>
          <w:lang w:eastAsia="pt-BR"/>
        </w:rPr>
        <w:t>7</w:t>
      </w:r>
      <w:r w:rsidR="00B938E3">
        <w:rPr>
          <w:rFonts w:ascii="Arial" w:hAnsi="Arial" w:cs="Arial"/>
          <w:b/>
          <w:spacing w:val="-4"/>
          <w:sz w:val="18"/>
          <w:szCs w:val="18"/>
        </w:rPr>
        <w:t>4</w:t>
      </w:r>
      <w:r w:rsidR="00B938E3" w:rsidRPr="00F92135">
        <w:rPr>
          <w:rFonts w:ascii="Arial" w:hAnsi="Arial" w:cs="Arial"/>
          <w:b/>
          <w:spacing w:val="-4"/>
          <w:sz w:val="18"/>
          <w:szCs w:val="18"/>
        </w:rPr>
        <w:t>/202</w:t>
      </w:r>
      <w:r w:rsidR="00B938E3">
        <w:rPr>
          <w:rFonts w:ascii="Arial" w:hAnsi="Arial" w:cs="Arial"/>
          <w:b/>
          <w:spacing w:val="-4"/>
          <w:sz w:val="18"/>
          <w:szCs w:val="18"/>
        </w:rPr>
        <w:t>6</w:t>
      </w:r>
    </w:p>
    <w:p w14:paraId="594E8952"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1. Informações Básicas</w:t>
      </w:r>
    </w:p>
    <w:p w14:paraId="34F6F930"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Número do processo: 145.00000005/2026-53</w:t>
      </w:r>
    </w:p>
    <w:p w14:paraId="01C27D95"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D587A1F"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2. Descrição da necessidade</w:t>
      </w:r>
    </w:p>
    <w:p w14:paraId="6651CB8E"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Aquisição de </w:t>
      </w:r>
      <w:r w:rsidRPr="00B938E3">
        <w:rPr>
          <w:rFonts w:ascii="Calibri Light" w:eastAsia="Arial" w:hAnsi="Calibri Light" w:cs="Calibri Light"/>
          <w:b/>
          <w:color w:val="000000"/>
          <w:sz w:val="18"/>
          <w:szCs w:val="18"/>
          <w:lang w:eastAsia="pt-BR"/>
        </w:rPr>
        <w:t>material de consumo</w:t>
      </w:r>
      <w:r w:rsidRPr="00B938E3">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6AFB04B0"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442"/>
        <w:gridCol w:w="1211"/>
        <w:gridCol w:w="1191"/>
        <w:gridCol w:w="1188"/>
        <w:gridCol w:w="1201"/>
        <w:gridCol w:w="1270"/>
      </w:tblGrid>
      <w:tr w:rsidR="00B938E3" w:rsidRPr="00B938E3" w14:paraId="21DED76F" w14:textId="77777777" w:rsidTr="008C0741">
        <w:tc>
          <w:tcPr>
            <w:tcW w:w="1284" w:type="dxa"/>
            <w:shd w:val="clear" w:color="auto" w:fill="auto"/>
          </w:tcPr>
          <w:p w14:paraId="3AEFC8AD"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Item</w:t>
            </w:r>
          </w:p>
        </w:tc>
        <w:tc>
          <w:tcPr>
            <w:tcW w:w="2442" w:type="dxa"/>
            <w:shd w:val="clear" w:color="auto" w:fill="auto"/>
          </w:tcPr>
          <w:p w14:paraId="1BF26EB0"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Especificação</w:t>
            </w:r>
          </w:p>
        </w:tc>
        <w:tc>
          <w:tcPr>
            <w:tcW w:w="1284" w:type="dxa"/>
            <w:shd w:val="clear" w:color="auto" w:fill="auto"/>
          </w:tcPr>
          <w:p w14:paraId="3E8D279C"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Código</w:t>
            </w:r>
          </w:p>
        </w:tc>
        <w:tc>
          <w:tcPr>
            <w:tcW w:w="1284" w:type="dxa"/>
            <w:shd w:val="clear" w:color="auto" w:fill="auto"/>
          </w:tcPr>
          <w:p w14:paraId="48356510"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Cód. Siafisico</w:t>
            </w:r>
          </w:p>
        </w:tc>
        <w:tc>
          <w:tcPr>
            <w:tcW w:w="1284" w:type="dxa"/>
            <w:shd w:val="clear" w:color="auto" w:fill="auto"/>
          </w:tcPr>
          <w:p w14:paraId="4372E50A"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CATMAT</w:t>
            </w:r>
          </w:p>
        </w:tc>
        <w:tc>
          <w:tcPr>
            <w:tcW w:w="1285" w:type="dxa"/>
            <w:shd w:val="clear" w:color="auto" w:fill="auto"/>
          </w:tcPr>
          <w:p w14:paraId="29C97C63"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Und. de medida</w:t>
            </w:r>
          </w:p>
        </w:tc>
        <w:tc>
          <w:tcPr>
            <w:tcW w:w="1285" w:type="dxa"/>
            <w:shd w:val="clear" w:color="auto" w:fill="auto"/>
          </w:tcPr>
          <w:p w14:paraId="31B5ADF1" w14:textId="77777777" w:rsidR="00B938E3" w:rsidRPr="00B938E3" w:rsidRDefault="00B938E3" w:rsidP="00B938E3">
            <w:pPr>
              <w:spacing w:after="0" w:line="240" w:lineRule="auto"/>
              <w:jc w:val="both"/>
              <w:rPr>
                <w:rFonts w:ascii="Calibri Light" w:eastAsia="Calibri" w:hAnsi="Calibri Light" w:cs="Calibri Light"/>
                <w:b/>
                <w:color w:val="000000"/>
                <w:sz w:val="18"/>
                <w:szCs w:val="18"/>
                <w:lang w:eastAsia="pt-BR"/>
              </w:rPr>
            </w:pPr>
            <w:r w:rsidRPr="00B938E3">
              <w:rPr>
                <w:rFonts w:ascii="Calibri Light" w:eastAsia="Calibri" w:hAnsi="Calibri Light" w:cs="Calibri Light"/>
                <w:b/>
                <w:color w:val="000000"/>
                <w:sz w:val="18"/>
                <w:szCs w:val="18"/>
                <w:lang w:eastAsia="pt-BR"/>
              </w:rPr>
              <w:t>Quantidade</w:t>
            </w:r>
          </w:p>
        </w:tc>
      </w:tr>
      <w:tr w:rsidR="00B938E3" w:rsidRPr="00B938E3" w14:paraId="728D411B" w14:textId="77777777" w:rsidTr="008C0741">
        <w:tc>
          <w:tcPr>
            <w:tcW w:w="1284" w:type="dxa"/>
            <w:shd w:val="clear" w:color="auto" w:fill="auto"/>
          </w:tcPr>
          <w:p w14:paraId="7CFB91D7"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w:t>
            </w:r>
          </w:p>
        </w:tc>
        <w:tc>
          <w:tcPr>
            <w:tcW w:w="2442" w:type="dxa"/>
            <w:shd w:val="clear" w:color="auto" w:fill="auto"/>
          </w:tcPr>
          <w:p w14:paraId="5A16E11C"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COMPRESSA DE GAZE HIDROFILA, EM ALGODÃO PURO E BRANCO, ALVEJADA, PURIFICADA E ISENTA DE IMPUREZAS, AMIDO, CORANTES CORRETIVOS E ALVEJANTE OPTICO, SEM FALHAS OU FIAPOS SOLTOS COM 13 FIOS POR CM QUADRADO, DOBRAS UNIFORMES E PERFEITAS VARIANDO DE 08 DOBRAS, COM FILAMENTO RADIOPACO, MEDINDO 7,5 X 7,5 CM, COM FORMATO QUADRADO, ESTÉRIL, PACOTE COM 20 UNIDADES, EMBALADO MATERIAL QUE PROMOVA BARREIRA MICROBIANA E ABERTURA ASSÉPTICA, A APRESENTAÇÃO DEVERÁ OBEDECER A LEGISLAÇÃO VIGENTE, ANVISA/MS, EM CONFORMIDADE COM A NBR13843.</w:t>
            </w:r>
          </w:p>
        </w:tc>
        <w:tc>
          <w:tcPr>
            <w:tcW w:w="1284" w:type="dxa"/>
            <w:shd w:val="clear" w:color="auto" w:fill="auto"/>
          </w:tcPr>
          <w:p w14:paraId="3AC6E0B0"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61140008</w:t>
            </w:r>
          </w:p>
        </w:tc>
        <w:tc>
          <w:tcPr>
            <w:tcW w:w="1284" w:type="dxa"/>
            <w:shd w:val="clear" w:color="auto" w:fill="auto"/>
          </w:tcPr>
          <w:p w14:paraId="7AA6A0E4"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176702</w:t>
            </w:r>
          </w:p>
        </w:tc>
        <w:tc>
          <w:tcPr>
            <w:tcW w:w="1284" w:type="dxa"/>
            <w:shd w:val="clear" w:color="auto" w:fill="auto"/>
          </w:tcPr>
          <w:p w14:paraId="65774CAD"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628253</w:t>
            </w:r>
          </w:p>
        </w:tc>
        <w:tc>
          <w:tcPr>
            <w:tcW w:w="1285" w:type="dxa"/>
            <w:shd w:val="clear" w:color="auto" w:fill="auto"/>
          </w:tcPr>
          <w:p w14:paraId="2CC580CF"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PACOTE</w:t>
            </w:r>
          </w:p>
        </w:tc>
        <w:tc>
          <w:tcPr>
            <w:tcW w:w="1285" w:type="dxa"/>
            <w:shd w:val="clear" w:color="auto" w:fill="auto"/>
          </w:tcPr>
          <w:p w14:paraId="2FEB579F"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177.982,0000</w:t>
            </w:r>
          </w:p>
        </w:tc>
      </w:tr>
      <w:tr w:rsidR="00B938E3" w:rsidRPr="00B938E3" w14:paraId="039119CE" w14:textId="77777777" w:rsidTr="008C0741">
        <w:tc>
          <w:tcPr>
            <w:tcW w:w="1284" w:type="dxa"/>
            <w:shd w:val="clear" w:color="auto" w:fill="auto"/>
          </w:tcPr>
          <w:p w14:paraId="30079A8D"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2</w:t>
            </w:r>
          </w:p>
        </w:tc>
        <w:tc>
          <w:tcPr>
            <w:tcW w:w="2442" w:type="dxa"/>
            <w:shd w:val="clear" w:color="auto" w:fill="auto"/>
          </w:tcPr>
          <w:p w14:paraId="2EC0E2DF"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COMPRESSA DE GAZE HIDRÓFILA, NÃO ESTÉRIL,  MEDIDA APROXIMADA 7,5 X 7,5 CM, DESCARTÁVEL, BRANCO, 100  ALGODÃO, 13 FIOS/CM², TEXTURA FIRME, MACIA, AUSENCIA DE AMIDO E OUTROS PRODUTOS QUIMICOS, SEM FILAMENTO RADIOPACO, COM 5 DOBRAS E 08 CAMADAS, FORMANDO  QUADRADO,  AUSENCIA DE FALHAS OU FIOS SOLTOS,  EMBALADA EM   PACOTE CONTENDO 500 PECAS, EM MATERIAL QUE MANTEM A INTEGRIDADE DO PRODUTO, A APRESENTAÇÃO DEVERA OBEDECER A LEGISLAÇÃO VIGENTE, ANVISA/MS.EM CONFORMIDADE COM A NBR 13843.</w:t>
            </w:r>
          </w:p>
        </w:tc>
        <w:tc>
          <w:tcPr>
            <w:tcW w:w="1284" w:type="dxa"/>
            <w:shd w:val="clear" w:color="auto" w:fill="auto"/>
          </w:tcPr>
          <w:p w14:paraId="38CC6213"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61140009</w:t>
            </w:r>
          </w:p>
        </w:tc>
        <w:tc>
          <w:tcPr>
            <w:tcW w:w="1284" w:type="dxa"/>
            <w:shd w:val="clear" w:color="auto" w:fill="auto"/>
          </w:tcPr>
          <w:p w14:paraId="13DB3D4F"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1414526</w:t>
            </w:r>
          </w:p>
        </w:tc>
        <w:tc>
          <w:tcPr>
            <w:tcW w:w="1284" w:type="dxa"/>
            <w:shd w:val="clear" w:color="auto" w:fill="auto"/>
          </w:tcPr>
          <w:p w14:paraId="5CCBC156" w14:textId="2C01959F" w:rsidR="00B938E3" w:rsidRPr="00B938E3" w:rsidRDefault="00110B90" w:rsidP="00B938E3">
            <w:pPr>
              <w:spacing w:after="0" w:line="240" w:lineRule="auto"/>
              <w:jc w:val="both"/>
              <w:rPr>
                <w:rFonts w:ascii="Calibri Light" w:eastAsia="Calibri" w:hAnsi="Calibri Light" w:cs="Calibri Light"/>
                <w:color w:val="000000"/>
                <w:sz w:val="18"/>
                <w:szCs w:val="18"/>
                <w:lang w:eastAsia="pt-BR"/>
              </w:rPr>
            </w:pPr>
            <w:r w:rsidRPr="00110B90">
              <w:rPr>
                <w:rFonts w:ascii="Calibri Light" w:eastAsia="Calibri" w:hAnsi="Calibri Light" w:cs="Calibri Light"/>
                <w:color w:val="000000"/>
                <w:sz w:val="18"/>
                <w:szCs w:val="18"/>
                <w:lang w:eastAsia="pt-BR"/>
              </w:rPr>
              <w:t>628243</w:t>
            </w:r>
          </w:p>
        </w:tc>
        <w:tc>
          <w:tcPr>
            <w:tcW w:w="1285" w:type="dxa"/>
            <w:shd w:val="clear" w:color="auto" w:fill="auto"/>
          </w:tcPr>
          <w:p w14:paraId="0FC4DE95"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PACOTE</w:t>
            </w:r>
          </w:p>
        </w:tc>
        <w:tc>
          <w:tcPr>
            <w:tcW w:w="1285" w:type="dxa"/>
            <w:shd w:val="clear" w:color="auto" w:fill="auto"/>
          </w:tcPr>
          <w:p w14:paraId="0E9BA18B"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 30.838,0000</w:t>
            </w:r>
          </w:p>
        </w:tc>
      </w:tr>
      <w:tr w:rsidR="00B938E3" w:rsidRPr="00B938E3" w14:paraId="55196693" w14:textId="77777777" w:rsidTr="008C0741">
        <w:tc>
          <w:tcPr>
            <w:tcW w:w="1284" w:type="dxa"/>
            <w:shd w:val="clear" w:color="auto" w:fill="auto"/>
          </w:tcPr>
          <w:p w14:paraId="7097B22C"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3</w:t>
            </w:r>
          </w:p>
        </w:tc>
        <w:tc>
          <w:tcPr>
            <w:tcW w:w="2442" w:type="dxa"/>
            <w:shd w:val="clear" w:color="auto" w:fill="auto"/>
          </w:tcPr>
          <w:p w14:paraId="069B46FC"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AVENTAL CIRURGICO, CONFECCIONADO EM NÃO TECIDO 100% POLIPROPILENO, TECNOLOGIA SMS, IMPERMEAVEL A SANGUE E LIQUIDOS, BAIXO NÍVEL DE DESPRENDIMENTO DE PARTÍCULAS, HIPOALERGENICO, MALEAVEL,  </w:t>
            </w:r>
            <w:r w:rsidRPr="00B938E3">
              <w:rPr>
                <w:rFonts w:ascii="Calibri Light" w:eastAsia="Calibri" w:hAnsi="Calibri Light" w:cs="Calibri Light"/>
                <w:color w:val="000000"/>
                <w:sz w:val="18"/>
                <w:szCs w:val="18"/>
                <w:lang w:eastAsia="pt-BR"/>
              </w:rPr>
              <w:lastRenderedPageBreak/>
              <w:t>GRAMATURA MÍNIMA DE 50 G/M², TAMANHO G, DIMENSÕES MÍNIMAS DE 140 CM DE LARGURA POR 120 CM DE COMPRIMENTO, MANGAS LONGAS, PUNHO EM MALHA CANELADA, ACABAMENTO COM VIES NO PESCOÇO SISTEMA DE AJUSTE COM FECHAMENTO POR TRANSPASSE  POSTERIOR E  TIRAS INTERNAS E EXTERNAS ASSEGURANDO TOTAL FECHAMENTO DAS COSTAS E PESCOÇO, DOBRADURA TECNICA PARA PARAMENTAÇÃO COM TECNICA ASSEPTICA,  COR AZUL, ACOMPANHA 01 TOALHA DE NÃO TECIDO ABSORVENTE PARA SECAGEM DAS MAOS, ESTERIL, DESCARTAVEL, EMBALAGEM UNITARIA DUPLA QUE PROMOVA BARREIRA MICROBIANA E PERMITA ABERTURA ASSEPTICA, COM DADOS DE IDENTIFACAÇÃO,  INDICAÇÃO DE GRAMATURA, REFERENCIA, LOTE, VALIDADE, ESTERILIZAÇÃO,  REGISTRO DE ANVISA. APRESENTAR LAUDO DE RESISTENCIA À PENETRAÇÃO MICROBIANA A ÚMIDO EM CONFORMIDADE COM A NBR 16064:2020 E LAUDO DE GRAMATURA, LAUDO DE FILTRACAO BACTERIANA E VIRAL AMBOS CORRESPONDENTE ÀO  PRODUTO ACABADO.</w:t>
            </w:r>
          </w:p>
          <w:p w14:paraId="0DFEF4E9"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p>
        </w:tc>
        <w:tc>
          <w:tcPr>
            <w:tcW w:w="1284" w:type="dxa"/>
            <w:shd w:val="clear" w:color="auto" w:fill="auto"/>
          </w:tcPr>
          <w:p w14:paraId="09064D70"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lastRenderedPageBreak/>
              <w:t>61160028</w:t>
            </w:r>
          </w:p>
        </w:tc>
        <w:tc>
          <w:tcPr>
            <w:tcW w:w="1284" w:type="dxa"/>
            <w:shd w:val="clear" w:color="auto" w:fill="auto"/>
          </w:tcPr>
          <w:p w14:paraId="51D57D68"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4326326</w:t>
            </w:r>
          </w:p>
        </w:tc>
        <w:tc>
          <w:tcPr>
            <w:tcW w:w="1284" w:type="dxa"/>
            <w:shd w:val="clear" w:color="auto" w:fill="auto"/>
          </w:tcPr>
          <w:p w14:paraId="0638CFB5"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604925</w:t>
            </w:r>
          </w:p>
        </w:tc>
        <w:tc>
          <w:tcPr>
            <w:tcW w:w="1285" w:type="dxa"/>
            <w:shd w:val="clear" w:color="auto" w:fill="auto"/>
          </w:tcPr>
          <w:p w14:paraId="4C850CD3"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PECA</w:t>
            </w:r>
          </w:p>
        </w:tc>
        <w:tc>
          <w:tcPr>
            <w:tcW w:w="1285" w:type="dxa"/>
            <w:shd w:val="clear" w:color="auto" w:fill="auto"/>
          </w:tcPr>
          <w:p w14:paraId="2749CBBA"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 42.604,0000</w:t>
            </w:r>
          </w:p>
        </w:tc>
      </w:tr>
      <w:tr w:rsidR="00B938E3" w:rsidRPr="00B938E3" w14:paraId="6117C2DA" w14:textId="77777777" w:rsidTr="008C0741">
        <w:tc>
          <w:tcPr>
            <w:tcW w:w="1284" w:type="dxa"/>
            <w:shd w:val="clear" w:color="auto" w:fill="auto"/>
          </w:tcPr>
          <w:p w14:paraId="4A810498"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4</w:t>
            </w:r>
          </w:p>
        </w:tc>
        <w:tc>
          <w:tcPr>
            <w:tcW w:w="2442" w:type="dxa"/>
            <w:shd w:val="clear" w:color="auto" w:fill="auto"/>
          </w:tcPr>
          <w:p w14:paraId="529A2A56"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AVENTAL DESCARTAVEL ,CONFECCIONADO EM NAO TECIDO (100 POLIPROPILENO),GRAMATURA 20 G/M2, ACABAMENTO EM OVELOCK, MEDINDO 1,00M COMPRIMNETO X 1,20M LARGURA, MANGA LONGA COM PUNHO ELASTICO, DECOTE COM VIES COM DECOTE REDONDO, ACONDICIONADO EM MATERIAL QUE GARANTA O PRODUTO, O PRODUTO DEVERA OBEDECER A LEGISLACAO ATUAL VIGENTE, ANVISA/MS, COM LAUDO QUE COMPROVE A GRAMATURA.</w:t>
            </w:r>
          </w:p>
        </w:tc>
        <w:tc>
          <w:tcPr>
            <w:tcW w:w="1284" w:type="dxa"/>
            <w:shd w:val="clear" w:color="auto" w:fill="auto"/>
          </w:tcPr>
          <w:p w14:paraId="7F570D64"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61230068</w:t>
            </w:r>
          </w:p>
        </w:tc>
        <w:tc>
          <w:tcPr>
            <w:tcW w:w="1284" w:type="dxa"/>
            <w:shd w:val="clear" w:color="auto" w:fill="auto"/>
          </w:tcPr>
          <w:p w14:paraId="49A9A199"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1775049</w:t>
            </w:r>
          </w:p>
        </w:tc>
        <w:tc>
          <w:tcPr>
            <w:tcW w:w="1284" w:type="dxa"/>
            <w:shd w:val="clear" w:color="auto" w:fill="auto"/>
          </w:tcPr>
          <w:p w14:paraId="0BA9568F"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604942</w:t>
            </w:r>
          </w:p>
        </w:tc>
        <w:tc>
          <w:tcPr>
            <w:tcW w:w="1285" w:type="dxa"/>
            <w:shd w:val="clear" w:color="auto" w:fill="auto"/>
          </w:tcPr>
          <w:p w14:paraId="7A6A559B"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UNIDADE</w:t>
            </w:r>
          </w:p>
        </w:tc>
        <w:tc>
          <w:tcPr>
            <w:tcW w:w="1285" w:type="dxa"/>
            <w:shd w:val="clear" w:color="auto" w:fill="auto"/>
          </w:tcPr>
          <w:p w14:paraId="5C631B36" w14:textId="77777777" w:rsidR="00B938E3" w:rsidRPr="00B938E3" w:rsidRDefault="00B938E3" w:rsidP="00B938E3">
            <w:pPr>
              <w:spacing w:after="0" w:line="240" w:lineRule="auto"/>
              <w:jc w:val="both"/>
              <w:rPr>
                <w:rFonts w:ascii="Calibri Light" w:eastAsia="Calibri" w:hAnsi="Calibri Light" w:cs="Calibri Light"/>
                <w:color w:val="000000"/>
                <w:sz w:val="18"/>
                <w:szCs w:val="18"/>
                <w:lang w:eastAsia="pt-BR"/>
              </w:rPr>
            </w:pPr>
            <w:r w:rsidRPr="00B938E3">
              <w:rPr>
                <w:rFonts w:ascii="Calibri Light" w:eastAsia="Calibri" w:hAnsi="Calibri Light" w:cs="Calibri Light"/>
                <w:color w:val="000000"/>
                <w:sz w:val="18"/>
                <w:szCs w:val="18"/>
                <w:lang w:eastAsia="pt-BR"/>
              </w:rPr>
              <w:t xml:space="preserve"> 32.194,0000</w:t>
            </w:r>
          </w:p>
        </w:tc>
      </w:tr>
    </w:tbl>
    <w:p w14:paraId="679B1609"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43A9463D"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4FF86C60"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8626D07"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3. Área requisitante</w:t>
      </w:r>
    </w:p>
    <w:p w14:paraId="42FD6A54" w14:textId="77777777" w:rsidR="00B938E3" w:rsidRPr="00B938E3" w:rsidRDefault="00B938E3" w:rsidP="00B938E3">
      <w:pPr>
        <w:tabs>
          <w:tab w:val="center" w:pos="7688"/>
        </w:tabs>
        <w:spacing w:after="0" w:line="240" w:lineRule="auto"/>
        <w:ind w:left="-1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Equipe de Suprimentos do HCFMUSP</w:t>
      </w:r>
      <w:r w:rsidRPr="00B938E3">
        <w:rPr>
          <w:rFonts w:ascii="Calibri Light" w:eastAsia="Liberation Serif" w:hAnsi="Calibri Light" w:cs="Calibri Light"/>
          <w:color w:val="000000"/>
          <w:sz w:val="18"/>
          <w:szCs w:val="18"/>
          <w:lang w:eastAsia="pt-BR"/>
        </w:rPr>
        <w:br/>
      </w:r>
      <w:r w:rsidRPr="00B938E3">
        <w:rPr>
          <w:rFonts w:ascii="Calibri Light" w:eastAsia="Liberation Serif" w:hAnsi="Calibri Light" w:cs="Calibri Light"/>
          <w:color w:val="000000"/>
          <w:sz w:val="18"/>
          <w:szCs w:val="18"/>
          <w:lang w:eastAsia="pt-BR"/>
        </w:rPr>
        <w:br/>
      </w:r>
      <w:r w:rsidRPr="00B938E3">
        <w:rPr>
          <w:rFonts w:ascii="Calibri Light" w:eastAsia="Liberation Serif" w:hAnsi="Calibri Light" w:cs="Calibri Light"/>
          <w:b/>
          <w:bCs/>
          <w:color w:val="000000"/>
          <w:sz w:val="18"/>
          <w:szCs w:val="18"/>
          <w:lang w:eastAsia="pt-BR"/>
        </w:rPr>
        <w:lastRenderedPageBreak/>
        <w:t>Responsável</w:t>
      </w:r>
      <w:r w:rsidRPr="00B938E3">
        <w:rPr>
          <w:rFonts w:ascii="Calibri Light" w:eastAsia="Liberation Serif" w:hAnsi="Calibri Light" w:cs="Calibri Light"/>
          <w:color w:val="000000"/>
          <w:sz w:val="18"/>
          <w:szCs w:val="18"/>
          <w:lang w:eastAsia="pt-BR"/>
        </w:rPr>
        <w:br/>
        <w:t>ICHC, SUP, IPQ, IOT, INRAD, IPER, ICR, INCOR, LIM</w:t>
      </w:r>
    </w:p>
    <w:p w14:paraId="7E8CAED7" w14:textId="77777777" w:rsidR="0044457A" w:rsidRDefault="0044457A"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EE4E89E" w14:textId="097C3F15"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4. Descrição dos Requisitos da Contratação</w:t>
      </w:r>
    </w:p>
    <w:p w14:paraId="7EBCAF8A" w14:textId="77777777" w:rsidR="00B938E3" w:rsidRPr="00B938E3" w:rsidRDefault="00B938E3" w:rsidP="00B938E3">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27A73F8A"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63D5517"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Deverá ser anexada cópia do respectivo ato formal dispensando o registro, se for o caso;</w:t>
      </w:r>
    </w:p>
    <w:p w14:paraId="09F649E5"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87D974E"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15225F42"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62AD2B3C" w14:textId="77777777" w:rsidR="00B938E3" w:rsidRPr="00B938E3" w:rsidRDefault="00B938E3" w:rsidP="00B938E3">
      <w:pPr>
        <w:spacing w:after="0" w:line="240" w:lineRule="auto"/>
        <w:ind w:left="135"/>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86088D8" w14:textId="77777777" w:rsidR="00B938E3" w:rsidRPr="00B938E3" w:rsidRDefault="00B938E3" w:rsidP="00B938E3">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SUSTENTABILIDADE</w:t>
      </w:r>
    </w:p>
    <w:p w14:paraId="1A6E9D77"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209B8D4A"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8.077, de 2013.</w:t>
      </w:r>
    </w:p>
    <w:p w14:paraId="0A88060F" w14:textId="77777777" w:rsidR="00B938E3" w:rsidRPr="00B938E3" w:rsidRDefault="00B938E3" w:rsidP="00B938E3">
      <w:pPr>
        <w:spacing w:after="0" w:line="240" w:lineRule="auto"/>
        <w:ind w:left="13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1F5D2D71" w14:textId="77777777" w:rsidR="00B938E3" w:rsidRPr="00B938E3" w:rsidRDefault="00B938E3" w:rsidP="00B938E3">
      <w:pPr>
        <w:spacing w:after="0" w:line="240" w:lineRule="auto"/>
        <w:ind w:left="60"/>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54A5002C" w14:textId="77777777" w:rsidR="00B938E3" w:rsidRPr="00B938E3" w:rsidRDefault="00B938E3" w:rsidP="00B938E3">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B938E3">
        <w:rPr>
          <w:rFonts w:ascii="Calibri Light" w:eastAsia="Liberation Sans" w:hAnsi="Calibri Light" w:cs="Calibri Light"/>
          <w:b/>
          <w:color w:val="000000"/>
          <w:sz w:val="18"/>
          <w:szCs w:val="18"/>
          <w:lang w:eastAsia="pt-BR"/>
        </w:rPr>
        <w:t xml:space="preserve">GARANTIA DA CONTRATAÇÃO </w:t>
      </w:r>
    </w:p>
    <w:p w14:paraId="590473B2" w14:textId="77777777" w:rsidR="00B938E3" w:rsidRPr="00B938E3" w:rsidRDefault="00B938E3" w:rsidP="00B938E3">
      <w:pPr>
        <w:spacing w:after="0" w:line="240" w:lineRule="auto"/>
        <w:ind w:left="70" w:hanging="10"/>
        <w:jc w:val="both"/>
        <w:rPr>
          <w:rFonts w:ascii="Calibri Light" w:eastAsia="Calibri" w:hAnsi="Calibri Light" w:cs="Calibri Light"/>
          <w:color w:val="000000"/>
          <w:sz w:val="18"/>
          <w:szCs w:val="18"/>
          <w:lang w:eastAsia="pt-BR"/>
        </w:rPr>
      </w:pPr>
      <w:r w:rsidRPr="00B938E3">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1AD75A18"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2A809CF"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5. Levantamento de Mercado</w:t>
      </w:r>
    </w:p>
    <w:p w14:paraId="138D21CB"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28562930"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C76D202"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6. Descrição da solução como um todo</w:t>
      </w:r>
    </w:p>
    <w:p w14:paraId="456359B6"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0F7583CC"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A4DD312"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06A72898"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55CCF488"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32CDF0C8"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19AE74C"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EA822C1"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234A1F48"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6D9EC679"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7F310E6F"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1803A98B"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F8BFEA7"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7. Estimativa das Quantidades a serem contratadas</w:t>
      </w:r>
    </w:p>
    <w:p w14:paraId="39A9F680" w14:textId="77777777" w:rsidR="0044457A" w:rsidRDefault="0044457A" w:rsidP="00B938E3">
      <w:pPr>
        <w:spacing w:after="0" w:line="240" w:lineRule="auto"/>
        <w:ind w:left="-5" w:hanging="10"/>
        <w:jc w:val="both"/>
        <w:rPr>
          <w:rFonts w:ascii="Calibri Light" w:eastAsia="Liberation Serif" w:hAnsi="Calibri Light" w:cs="Calibri Light"/>
          <w:b/>
          <w:color w:val="000000"/>
          <w:sz w:val="18"/>
          <w:szCs w:val="18"/>
          <w:lang w:eastAsia="pt-BR"/>
        </w:rPr>
      </w:pPr>
    </w:p>
    <w:p w14:paraId="18B53F9C" w14:textId="761C605E"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Para os itens 01, 02 e 03 </w:t>
      </w:r>
      <w:r w:rsidRPr="00B938E3">
        <w:rPr>
          <w:rFonts w:ascii="Calibri Light" w:eastAsia="Liberation Serif" w:hAnsi="Calibri Light" w:cs="Calibri Light"/>
          <w:color w:val="000000"/>
          <w:sz w:val="18"/>
          <w:szCs w:val="18"/>
          <w:lang w:eastAsia="pt-BR"/>
        </w:rPr>
        <w:t>-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7C560F92" w14:textId="77777777" w:rsidR="00B938E3" w:rsidRPr="00B938E3" w:rsidRDefault="00B938E3" w:rsidP="00B938E3">
      <w:pPr>
        <w:spacing w:after="0" w:line="240" w:lineRule="auto"/>
        <w:ind w:left="-5" w:hanging="10"/>
        <w:jc w:val="both"/>
        <w:rPr>
          <w:rFonts w:ascii="Calibri Light" w:eastAsia="Liberation Serif" w:hAnsi="Calibri Light" w:cs="Calibri Light"/>
          <w:b/>
          <w:color w:val="000000"/>
          <w:sz w:val="18"/>
          <w:szCs w:val="18"/>
          <w:lang w:eastAsia="pt-BR"/>
        </w:rPr>
      </w:pPr>
    </w:p>
    <w:p w14:paraId="0CA05452"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Para o item 4 </w:t>
      </w:r>
      <w:r w:rsidRPr="00B938E3">
        <w:rPr>
          <w:rFonts w:ascii="Calibri Light" w:eastAsia="Liberation Serif" w:hAnsi="Calibri Light" w:cs="Calibri Light"/>
          <w:color w:val="000000"/>
          <w:sz w:val="18"/>
          <w:szCs w:val="18"/>
          <w:lang w:eastAsia="pt-BR"/>
        </w:rPr>
        <w:t xml:space="preserve">- As quantidades a serem adquiridas foram definidas com base no consumo estimado da Instituição, acrescido de 50%, refletindo as necessidades programadas e as projeções de demanda do Hospital das Clínicas da FMUSP para o período de vigência da contratação. </w:t>
      </w:r>
    </w:p>
    <w:p w14:paraId="7DCF8010"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C70E172"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8. Estimativa do Valor da Contratação</w:t>
      </w:r>
    </w:p>
    <w:p w14:paraId="3185A12A"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6E849E6C"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lastRenderedPageBreak/>
        <w:t>As vantagens do orçamento sigiloso são inúmeras, dentre elas pontuamos as seguintes:</w:t>
      </w:r>
    </w:p>
    <w:p w14:paraId="70BE9117"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59D102EF" w14:textId="77777777" w:rsidR="00B938E3" w:rsidRPr="00B938E3" w:rsidRDefault="00B938E3" w:rsidP="00B938E3">
      <w:pPr>
        <w:numPr>
          <w:ilvl w:val="0"/>
          <w:numId w:val="37"/>
        </w:numPr>
        <w:spacing w:after="0" w:line="240" w:lineRule="auto"/>
        <w:ind w:hanging="234"/>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426A7419"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08F4C4CB" w14:textId="77777777" w:rsidR="00B938E3" w:rsidRPr="00B938E3" w:rsidRDefault="00B938E3" w:rsidP="00B938E3">
      <w:pPr>
        <w:numPr>
          <w:ilvl w:val="0"/>
          <w:numId w:val="37"/>
        </w:numPr>
        <w:spacing w:after="0" w:line="240" w:lineRule="auto"/>
        <w:ind w:hanging="234"/>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estimula os licitantes a apresentarem propostas reais de preços, de acordo com os seus custos efetivos;</w:t>
      </w:r>
    </w:p>
    <w:p w14:paraId="312E4DD4"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586C8CB0" w14:textId="77777777" w:rsidR="00B938E3" w:rsidRPr="00B938E3" w:rsidRDefault="00B938E3" w:rsidP="00B938E3">
      <w:pPr>
        <w:numPr>
          <w:ilvl w:val="0"/>
          <w:numId w:val="37"/>
        </w:numPr>
        <w:spacing w:after="0" w:line="240" w:lineRule="auto"/>
        <w:ind w:hanging="234"/>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dificulta a participação de empresas sem expertise, com menor capacidade de planejamento ou responsabilidade técnicana confecção das propostas; busca fazer com que os licitantes apresentem suas melhores propostas;</w:t>
      </w:r>
    </w:p>
    <w:p w14:paraId="575E3180"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539DD51D" w14:textId="77777777" w:rsidR="00B938E3" w:rsidRPr="00B938E3" w:rsidRDefault="00B938E3" w:rsidP="00B938E3">
      <w:pPr>
        <w:numPr>
          <w:ilvl w:val="0"/>
          <w:numId w:val="37"/>
        </w:numPr>
        <w:spacing w:after="0" w:line="240" w:lineRule="auto"/>
        <w:ind w:hanging="234"/>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69059CAA" w14:textId="77777777" w:rsidR="00B938E3" w:rsidRPr="00B938E3" w:rsidRDefault="00B938E3" w:rsidP="00B938E3">
      <w:pPr>
        <w:spacing w:after="0" w:line="240" w:lineRule="auto"/>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 </w:t>
      </w:r>
    </w:p>
    <w:p w14:paraId="17580B83"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27BE6DB1"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F82F59E"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9. Justificativa para o Parcelamento ou não da Solução</w:t>
      </w:r>
    </w:p>
    <w:p w14:paraId="6E1591D3"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4C884D47" w14:textId="77777777" w:rsidR="00B938E3" w:rsidRPr="00B938E3" w:rsidRDefault="00B938E3" w:rsidP="00B938E3">
      <w:pPr>
        <w:spacing w:after="0" w:line="240" w:lineRule="auto"/>
        <w:ind w:left="-5" w:hanging="10"/>
        <w:rPr>
          <w:rFonts w:ascii="Calibri Light" w:eastAsia="Liberation Serif" w:hAnsi="Calibri Light" w:cs="Calibri Light"/>
          <w:b/>
          <w:color w:val="000000"/>
          <w:sz w:val="18"/>
          <w:szCs w:val="18"/>
          <w:lang w:eastAsia="pt-BR"/>
        </w:rPr>
      </w:pPr>
    </w:p>
    <w:p w14:paraId="24097FED"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10. Contratações Correlatas e/ou Interdependentes</w:t>
      </w:r>
    </w:p>
    <w:p w14:paraId="1B7D667D"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A presente contratação não guarda interdependência ou tem correlação com outros DFDs.</w:t>
      </w:r>
    </w:p>
    <w:p w14:paraId="34D19683" w14:textId="77777777" w:rsidR="00B938E3" w:rsidRPr="00B938E3" w:rsidRDefault="00B938E3" w:rsidP="00B938E3">
      <w:pPr>
        <w:spacing w:after="0" w:line="240" w:lineRule="auto"/>
        <w:ind w:left="-5" w:hanging="10"/>
        <w:rPr>
          <w:rFonts w:ascii="Calibri Light" w:eastAsia="Liberation Serif" w:hAnsi="Calibri Light" w:cs="Calibri Light"/>
          <w:b/>
          <w:color w:val="000000"/>
          <w:sz w:val="18"/>
          <w:szCs w:val="18"/>
          <w:lang w:eastAsia="pt-BR"/>
        </w:rPr>
      </w:pPr>
    </w:p>
    <w:p w14:paraId="6787F5E8" w14:textId="77777777" w:rsidR="00B938E3" w:rsidRPr="00B938E3" w:rsidRDefault="00B938E3" w:rsidP="00B938E3">
      <w:pPr>
        <w:spacing w:after="0" w:line="240" w:lineRule="auto"/>
        <w:ind w:left="-5" w:hanging="1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11. Alinhamento entre a Contratação e o Planejamento</w:t>
      </w:r>
    </w:p>
    <w:p w14:paraId="65F1A8B6"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Os itens previstos nesta contratação estão de acordo com o planejamento da Instituição para o exercício 2026.</w:t>
      </w:r>
    </w:p>
    <w:p w14:paraId="02E22962"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95A5138"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12. Resultados Pretendidos</w:t>
      </w:r>
    </w:p>
    <w:p w14:paraId="58EAA929"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D68763E"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B8CF506"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13. Providências a serem adotadas</w:t>
      </w:r>
    </w:p>
    <w:p w14:paraId="19A0D27B"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9B7705B"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D5E2B54"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14. Possíveis Impactos Ambientais</w:t>
      </w:r>
    </w:p>
    <w:p w14:paraId="40B0E7F1"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5DBEEBC1" w14:textId="77777777" w:rsidR="00B938E3" w:rsidRPr="00B938E3" w:rsidRDefault="00B938E3" w:rsidP="00B938E3">
      <w:pPr>
        <w:spacing w:after="0" w:line="240" w:lineRule="auto"/>
        <w:ind w:left="60"/>
        <w:rPr>
          <w:rFonts w:ascii="Calibri Light" w:eastAsia="Calibri" w:hAnsi="Calibri Light" w:cs="Calibri Light"/>
          <w:color w:val="000000"/>
          <w:sz w:val="18"/>
          <w:szCs w:val="18"/>
          <w:lang w:eastAsia="pt-BR"/>
        </w:rPr>
      </w:pPr>
      <w:r w:rsidRPr="00B938E3">
        <w:rPr>
          <w:rFonts w:ascii="Calibri Light" w:eastAsia="Liberation Serif" w:hAnsi="Calibri Light" w:cs="Calibri Light"/>
          <w:b/>
          <w:color w:val="000000"/>
          <w:sz w:val="18"/>
          <w:szCs w:val="18"/>
          <w:lang w:eastAsia="pt-BR"/>
        </w:rPr>
        <w:t xml:space="preserve"> </w:t>
      </w:r>
    </w:p>
    <w:p w14:paraId="006737D7"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15. Equipe de apoio pregão</w:t>
      </w:r>
    </w:p>
    <w:p w14:paraId="12D5D5BA"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Equipe: GTAM</w:t>
      </w:r>
    </w:p>
    <w:p w14:paraId="3074F0E7"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Mitiko/Eliza do ICHC</w:t>
      </w:r>
    </w:p>
    <w:p w14:paraId="114A95D5"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Elizete/Eliane/Alice do INCOR</w:t>
      </w:r>
    </w:p>
    <w:p w14:paraId="7562D61B"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Márcia do ICR</w:t>
      </w:r>
    </w:p>
    <w:p w14:paraId="6BBCBFD1" w14:textId="77777777" w:rsidR="00B938E3" w:rsidRPr="00B938E3" w:rsidRDefault="00B938E3" w:rsidP="0044457A">
      <w:pPr>
        <w:tabs>
          <w:tab w:val="left" w:pos="0"/>
        </w:tabs>
        <w:spacing w:after="0" w:line="240" w:lineRule="auto"/>
        <w:ind w:left="-5" w:right="8506"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Cristina do IOT Vilma do IPQ</w:t>
      </w:r>
    </w:p>
    <w:p w14:paraId="4317B86D"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Elói do INRAD</w:t>
      </w:r>
    </w:p>
    <w:p w14:paraId="000AFF0D"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0E733D8"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16. Responsáveis</w:t>
      </w:r>
    </w:p>
    <w:p w14:paraId="00BCC010"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hyperlink r:id="rId25">
        <w:r w:rsidRPr="00B938E3">
          <w:rPr>
            <w:rFonts w:ascii="Calibri Light" w:eastAsia="Liberation Serif" w:hAnsi="Calibri Light" w:cs="Calibri Light"/>
            <w:color w:val="0000FF"/>
            <w:sz w:val="18"/>
            <w:szCs w:val="18"/>
            <w:u w:val="single" w:color="0000FF"/>
            <w:lang w:eastAsia="pt-BR"/>
          </w:rPr>
          <w:t xml:space="preserve">Decreto nº 10.543, de 13 de novembro de </w:t>
        </w:r>
      </w:hyperlink>
      <w:hyperlink r:id="rId26">
        <w:r w:rsidRPr="00B938E3">
          <w:rPr>
            <w:rFonts w:ascii="Calibri Light" w:eastAsia="Liberation Serif" w:hAnsi="Calibri Light" w:cs="Calibri Light"/>
            <w:color w:val="0000FF"/>
            <w:sz w:val="18"/>
            <w:szCs w:val="18"/>
            <w:u w:val="single" w:color="0000FF"/>
            <w:lang w:eastAsia="pt-BR"/>
          </w:rPr>
          <w:t>2020</w:t>
        </w:r>
      </w:hyperlink>
      <w:hyperlink r:id="rId27">
        <w:r w:rsidRPr="00B938E3">
          <w:rPr>
            <w:rFonts w:ascii="Calibri Light" w:eastAsia="Liberation Serif" w:hAnsi="Calibri Light" w:cs="Calibri Light"/>
            <w:color w:val="000000"/>
            <w:sz w:val="18"/>
            <w:szCs w:val="18"/>
            <w:lang w:eastAsia="pt-BR"/>
          </w:rPr>
          <w:t>.</w:t>
        </w:r>
      </w:hyperlink>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56587170" w14:textId="689A30AF" w:rsidR="008925A2" w:rsidRPr="00646BA1" w:rsidRDefault="008925A2" w:rsidP="008925A2">
      <w:pPr>
        <w:pStyle w:val="Ttulo3"/>
        <w:spacing w:before="96"/>
        <w:ind w:left="426"/>
        <w:jc w:val="left"/>
        <w:rPr>
          <w:rFonts w:ascii="Arial" w:hAnsi="Arial" w:cs="Arial"/>
          <w:sz w:val="18"/>
          <w:szCs w:val="18"/>
        </w:rPr>
      </w:pPr>
      <w:r w:rsidRPr="00067491">
        <w:rPr>
          <w:rFonts w:ascii="Arial" w:hAnsi="Arial" w:cs="Arial"/>
          <w:sz w:val="18"/>
          <w:szCs w:val="18"/>
        </w:rPr>
        <w:t>ANA CLAUDIA DOS SANTOS OLIVEIRA</w:t>
      </w:r>
    </w:p>
    <w:p w14:paraId="1A04CB07" w14:textId="77777777" w:rsidR="008925A2" w:rsidRPr="00067491" w:rsidRDefault="008925A2" w:rsidP="008925A2">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6C762342" w14:textId="77777777" w:rsidR="008925A2" w:rsidRPr="00646BA1" w:rsidRDefault="008925A2" w:rsidP="008925A2">
      <w:pPr>
        <w:pStyle w:val="Ttulo3"/>
        <w:jc w:val="left"/>
        <w:rPr>
          <w:rFonts w:ascii="Arial" w:hAnsi="Arial" w:cs="Arial"/>
          <w:sz w:val="18"/>
          <w:szCs w:val="18"/>
        </w:rPr>
      </w:pPr>
      <w:r w:rsidRPr="00646BA1">
        <w:rPr>
          <w:rFonts w:ascii="Arial" w:hAnsi="Arial" w:cs="Arial"/>
          <w:sz w:val="18"/>
          <w:szCs w:val="18"/>
        </w:rPr>
        <w:t>PRISCILA SANTANA DESTRO</w:t>
      </w:r>
    </w:p>
    <w:p w14:paraId="0B338022" w14:textId="77777777" w:rsidR="008925A2" w:rsidRDefault="008925A2" w:rsidP="008925A2">
      <w:pPr>
        <w:spacing w:before="89"/>
        <w:ind w:right="2577" w:firstLine="426"/>
        <w:rPr>
          <w:rFonts w:ascii="Arial" w:hAnsi="Arial" w:cs="Arial"/>
          <w:sz w:val="18"/>
          <w:szCs w:val="18"/>
        </w:rPr>
      </w:pPr>
      <w:r>
        <w:rPr>
          <w:rFonts w:ascii="Arial" w:hAnsi="Arial" w:cs="Arial"/>
          <w:sz w:val="18"/>
          <w:szCs w:val="18"/>
        </w:rPr>
        <w:t>Supervisora</w:t>
      </w:r>
    </w:p>
    <w:p w14:paraId="3E69BC1B"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ELOI BATISTA DE CERQUEIRA</w:t>
      </w:r>
    </w:p>
    <w:p w14:paraId="65001A53"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JOANA SUELI MAZIERO</w:t>
      </w:r>
    </w:p>
    <w:p w14:paraId="57A61A9D" w14:textId="05F72C51" w:rsidR="00C11B71" w:rsidRDefault="008925A2" w:rsidP="008925A2">
      <w:pPr>
        <w:spacing w:before="89"/>
        <w:ind w:right="2577" w:firstLine="426"/>
        <w:rPr>
          <w:rFonts w:ascii="Arial" w:hAnsi="Arial" w:cs="Arial"/>
          <w:sz w:val="18"/>
          <w:szCs w:val="18"/>
        </w:rPr>
      </w:pPr>
      <w:r w:rsidRPr="00315581">
        <w:rPr>
          <w:rFonts w:ascii="Arial" w:hAnsi="Arial" w:cs="Arial"/>
          <w:sz w:val="18"/>
          <w:szCs w:val="18"/>
        </w:rPr>
        <w:t>Equipe de Apoio</w:t>
      </w:r>
    </w:p>
    <w:p w14:paraId="577B8025" w14:textId="77777777" w:rsidR="00B938E3" w:rsidRPr="00B938E3" w:rsidRDefault="00B938E3" w:rsidP="00B938E3">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lastRenderedPageBreak/>
        <w:t>17. Declaração de Viabilidade</w:t>
      </w:r>
    </w:p>
    <w:p w14:paraId="37EFEEF3"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 xml:space="preserve">Esta equipe de planejamento declara </w:t>
      </w:r>
      <w:r w:rsidRPr="00B938E3">
        <w:rPr>
          <w:rFonts w:ascii="Calibri Light" w:eastAsia="Liberation Serif" w:hAnsi="Calibri Light" w:cs="Calibri Light"/>
          <w:b/>
          <w:color w:val="000000"/>
          <w:sz w:val="18"/>
          <w:szCs w:val="18"/>
          <w:lang w:eastAsia="pt-BR"/>
        </w:rPr>
        <w:t>viável</w:t>
      </w:r>
      <w:r w:rsidRPr="00B938E3">
        <w:rPr>
          <w:rFonts w:ascii="Calibri Light" w:eastAsia="Liberation Serif" w:hAnsi="Calibri Light" w:cs="Calibri Light"/>
          <w:color w:val="000000"/>
          <w:sz w:val="18"/>
          <w:szCs w:val="18"/>
          <w:lang w:eastAsia="pt-BR"/>
        </w:rPr>
        <w:t xml:space="preserve"> esta contratação.</w:t>
      </w:r>
    </w:p>
    <w:p w14:paraId="0AAEA79D" w14:textId="77777777" w:rsidR="00B938E3" w:rsidRPr="00B938E3" w:rsidRDefault="00B938E3" w:rsidP="00B938E3">
      <w:pPr>
        <w:keepNext/>
        <w:keepLines/>
        <w:spacing w:after="0" w:line="240" w:lineRule="auto"/>
        <w:outlineLvl w:val="2"/>
        <w:rPr>
          <w:rFonts w:ascii="Calibri Light" w:eastAsia="Liberation Serif" w:hAnsi="Calibri Light" w:cs="Calibri Light"/>
          <w:b/>
          <w:color w:val="000000"/>
          <w:sz w:val="18"/>
          <w:szCs w:val="18"/>
          <w:lang w:eastAsia="pt-BR"/>
        </w:rPr>
      </w:pPr>
    </w:p>
    <w:p w14:paraId="6960E283" w14:textId="77777777" w:rsidR="00B938E3" w:rsidRPr="00B938E3" w:rsidRDefault="00B938E3" w:rsidP="00B938E3">
      <w:pPr>
        <w:keepNext/>
        <w:keepLines/>
        <w:spacing w:after="0" w:line="240" w:lineRule="auto"/>
        <w:outlineLvl w:val="2"/>
        <w:rPr>
          <w:rFonts w:ascii="Calibri Light" w:eastAsia="Liberation Sans" w:hAnsi="Calibri Light" w:cs="Calibri Light"/>
          <w:b/>
          <w:color w:val="000000"/>
          <w:sz w:val="18"/>
          <w:szCs w:val="18"/>
          <w:lang w:eastAsia="pt-BR"/>
        </w:rPr>
      </w:pPr>
      <w:r w:rsidRPr="00B938E3">
        <w:rPr>
          <w:rFonts w:ascii="Calibri Light" w:eastAsia="Liberation Serif" w:hAnsi="Calibri Light" w:cs="Calibri Light"/>
          <w:b/>
          <w:color w:val="000000"/>
          <w:sz w:val="18"/>
          <w:szCs w:val="18"/>
          <w:lang w:eastAsia="pt-BR"/>
        </w:rPr>
        <w:t>17.1. Justificativa da Viabilidade</w:t>
      </w:r>
    </w:p>
    <w:p w14:paraId="44DEA96F" w14:textId="77777777" w:rsidR="00B938E3" w:rsidRPr="00B938E3" w:rsidRDefault="00B938E3" w:rsidP="00B938E3">
      <w:pPr>
        <w:spacing w:after="0" w:line="240" w:lineRule="auto"/>
        <w:ind w:left="-5" w:hanging="10"/>
        <w:jc w:val="both"/>
        <w:rPr>
          <w:rFonts w:ascii="Calibri Light" w:eastAsia="Calibri" w:hAnsi="Calibri Light" w:cs="Calibri Light"/>
          <w:color w:val="000000"/>
          <w:sz w:val="18"/>
          <w:szCs w:val="18"/>
          <w:lang w:eastAsia="pt-BR"/>
        </w:rPr>
      </w:pPr>
      <w:r w:rsidRPr="00B938E3">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002FD56E" w14:textId="77777777" w:rsidR="00625A3A" w:rsidRPr="00B938E3" w:rsidRDefault="00625A3A" w:rsidP="00625A3A">
      <w:pPr>
        <w:pStyle w:val="Corpodetexto"/>
        <w:rPr>
          <w:rFonts w:ascii="Arial" w:hAnsi="Arial" w:cs="Arial"/>
          <w:sz w:val="18"/>
          <w:szCs w:val="18"/>
          <w:lang w:val="pt-BR"/>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4D51F90C"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4AEC76A7" w14:textId="77777777" w:rsidR="00867291"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r w:rsidR="00867291">
        <w:rPr>
          <w:rFonts w:ascii="Arial" w:eastAsia="Times New Roman" w:hAnsi="Arial" w:cs="Arial"/>
          <w:color w:val="000000"/>
          <w:sz w:val="18"/>
          <w:szCs w:val="18"/>
          <w:lang w:eastAsia="pt-BR"/>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442"/>
        <w:gridCol w:w="1140"/>
        <w:gridCol w:w="1101"/>
        <w:gridCol w:w="1095"/>
        <w:gridCol w:w="1120"/>
        <w:gridCol w:w="1193"/>
      </w:tblGrid>
      <w:tr w:rsidR="00867291" w:rsidRPr="00867291" w14:paraId="67A60EFA" w14:textId="77777777" w:rsidTr="00C750AF">
        <w:tc>
          <w:tcPr>
            <w:tcW w:w="1284" w:type="dxa"/>
            <w:shd w:val="clear" w:color="auto" w:fill="auto"/>
          </w:tcPr>
          <w:p w14:paraId="6C90B583" w14:textId="77777777" w:rsidR="00867291" w:rsidRPr="00867291" w:rsidRDefault="00867291" w:rsidP="00867291">
            <w:pPr>
              <w:spacing w:after="0" w:line="240" w:lineRule="auto"/>
              <w:jc w:val="both"/>
              <w:rPr>
                <w:rFonts w:ascii="Calibri Light" w:eastAsia="Calibri" w:hAnsi="Calibri Light" w:cs="Calibri Light"/>
                <w:b/>
                <w:color w:val="000000"/>
                <w:sz w:val="18"/>
                <w:szCs w:val="18"/>
                <w:lang w:eastAsia="pt-BR"/>
              </w:rPr>
            </w:pPr>
            <w:r w:rsidRPr="00867291">
              <w:rPr>
                <w:rFonts w:ascii="Calibri Light" w:eastAsia="Calibri" w:hAnsi="Calibri Light" w:cs="Calibri Light"/>
                <w:b/>
                <w:color w:val="000000"/>
                <w:sz w:val="18"/>
                <w:szCs w:val="18"/>
                <w:lang w:eastAsia="pt-BR"/>
              </w:rPr>
              <w:t>Item</w:t>
            </w:r>
          </w:p>
        </w:tc>
        <w:tc>
          <w:tcPr>
            <w:tcW w:w="2442" w:type="dxa"/>
            <w:shd w:val="clear" w:color="auto" w:fill="auto"/>
          </w:tcPr>
          <w:p w14:paraId="0690626C" w14:textId="77777777" w:rsidR="00867291" w:rsidRPr="00867291" w:rsidRDefault="00867291" w:rsidP="00867291">
            <w:pPr>
              <w:spacing w:after="0" w:line="240" w:lineRule="auto"/>
              <w:jc w:val="both"/>
              <w:rPr>
                <w:rFonts w:ascii="Calibri Light" w:eastAsia="Calibri" w:hAnsi="Calibri Light" w:cs="Calibri Light"/>
                <w:b/>
                <w:color w:val="000000"/>
                <w:sz w:val="18"/>
                <w:szCs w:val="18"/>
                <w:lang w:eastAsia="pt-BR"/>
              </w:rPr>
            </w:pPr>
            <w:r w:rsidRPr="00867291">
              <w:rPr>
                <w:rFonts w:ascii="Calibri Light" w:eastAsia="Calibri" w:hAnsi="Calibri Light" w:cs="Calibri Light"/>
                <w:b/>
                <w:color w:val="000000"/>
                <w:sz w:val="18"/>
                <w:szCs w:val="18"/>
                <w:lang w:eastAsia="pt-BR"/>
              </w:rPr>
              <w:t>Especificação</w:t>
            </w:r>
          </w:p>
        </w:tc>
        <w:tc>
          <w:tcPr>
            <w:tcW w:w="1284" w:type="dxa"/>
            <w:shd w:val="clear" w:color="auto" w:fill="auto"/>
          </w:tcPr>
          <w:p w14:paraId="6C1C7836" w14:textId="77777777" w:rsidR="00867291" w:rsidRPr="00867291" w:rsidRDefault="00867291" w:rsidP="00867291">
            <w:pPr>
              <w:spacing w:after="0" w:line="240" w:lineRule="auto"/>
              <w:jc w:val="both"/>
              <w:rPr>
                <w:rFonts w:ascii="Calibri Light" w:eastAsia="Calibri" w:hAnsi="Calibri Light" w:cs="Calibri Light"/>
                <w:b/>
                <w:color w:val="000000"/>
                <w:sz w:val="18"/>
                <w:szCs w:val="18"/>
                <w:lang w:eastAsia="pt-BR"/>
              </w:rPr>
            </w:pPr>
            <w:r w:rsidRPr="00867291">
              <w:rPr>
                <w:rFonts w:ascii="Calibri Light" w:eastAsia="Calibri" w:hAnsi="Calibri Light" w:cs="Calibri Light"/>
                <w:b/>
                <w:color w:val="000000"/>
                <w:sz w:val="18"/>
                <w:szCs w:val="18"/>
                <w:lang w:eastAsia="pt-BR"/>
              </w:rPr>
              <w:t>Código</w:t>
            </w:r>
          </w:p>
        </w:tc>
        <w:tc>
          <w:tcPr>
            <w:tcW w:w="1284" w:type="dxa"/>
            <w:shd w:val="clear" w:color="auto" w:fill="auto"/>
          </w:tcPr>
          <w:p w14:paraId="1B3CAB8D" w14:textId="77777777" w:rsidR="00867291" w:rsidRPr="00867291" w:rsidRDefault="00867291" w:rsidP="00867291">
            <w:pPr>
              <w:spacing w:after="0" w:line="240" w:lineRule="auto"/>
              <w:jc w:val="both"/>
              <w:rPr>
                <w:rFonts w:ascii="Calibri Light" w:eastAsia="Calibri" w:hAnsi="Calibri Light" w:cs="Calibri Light"/>
                <w:b/>
                <w:color w:val="000000"/>
                <w:sz w:val="18"/>
                <w:szCs w:val="18"/>
                <w:lang w:eastAsia="pt-BR"/>
              </w:rPr>
            </w:pPr>
            <w:r w:rsidRPr="00867291">
              <w:rPr>
                <w:rFonts w:ascii="Calibri Light" w:eastAsia="Calibri" w:hAnsi="Calibri Light" w:cs="Calibri Light"/>
                <w:b/>
                <w:color w:val="000000"/>
                <w:sz w:val="18"/>
                <w:szCs w:val="18"/>
                <w:lang w:eastAsia="pt-BR"/>
              </w:rPr>
              <w:t>Cód. Siafisico</w:t>
            </w:r>
          </w:p>
        </w:tc>
        <w:tc>
          <w:tcPr>
            <w:tcW w:w="1284" w:type="dxa"/>
            <w:shd w:val="clear" w:color="auto" w:fill="auto"/>
          </w:tcPr>
          <w:p w14:paraId="018E047D" w14:textId="77777777" w:rsidR="00867291" w:rsidRPr="00867291" w:rsidRDefault="00867291" w:rsidP="00867291">
            <w:pPr>
              <w:spacing w:after="0" w:line="240" w:lineRule="auto"/>
              <w:jc w:val="both"/>
              <w:rPr>
                <w:rFonts w:ascii="Calibri Light" w:eastAsia="Calibri" w:hAnsi="Calibri Light" w:cs="Calibri Light"/>
                <w:b/>
                <w:color w:val="000000"/>
                <w:sz w:val="18"/>
                <w:szCs w:val="18"/>
                <w:lang w:eastAsia="pt-BR"/>
              </w:rPr>
            </w:pPr>
            <w:r w:rsidRPr="00867291">
              <w:rPr>
                <w:rFonts w:ascii="Calibri Light" w:eastAsia="Calibri" w:hAnsi="Calibri Light" w:cs="Calibri Light"/>
                <w:b/>
                <w:color w:val="000000"/>
                <w:sz w:val="18"/>
                <w:szCs w:val="18"/>
                <w:lang w:eastAsia="pt-BR"/>
              </w:rPr>
              <w:t>CATMAT</w:t>
            </w:r>
          </w:p>
        </w:tc>
        <w:tc>
          <w:tcPr>
            <w:tcW w:w="1285" w:type="dxa"/>
            <w:shd w:val="clear" w:color="auto" w:fill="auto"/>
          </w:tcPr>
          <w:p w14:paraId="404ECEBB" w14:textId="77777777" w:rsidR="00867291" w:rsidRPr="00867291" w:rsidRDefault="00867291" w:rsidP="00867291">
            <w:pPr>
              <w:spacing w:after="0" w:line="240" w:lineRule="auto"/>
              <w:jc w:val="both"/>
              <w:rPr>
                <w:rFonts w:ascii="Calibri Light" w:eastAsia="Calibri" w:hAnsi="Calibri Light" w:cs="Calibri Light"/>
                <w:b/>
                <w:color w:val="000000"/>
                <w:sz w:val="18"/>
                <w:szCs w:val="18"/>
                <w:lang w:eastAsia="pt-BR"/>
              </w:rPr>
            </w:pPr>
            <w:r w:rsidRPr="00867291">
              <w:rPr>
                <w:rFonts w:ascii="Calibri Light" w:eastAsia="Calibri" w:hAnsi="Calibri Light" w:cs="Calibri Light"/>
                <w:b/>
                <w:color w:val="000000"/>
                <w:sz w:val="18"/>
                <w:szCs w:val="18"/>
                <w:lang w:eastAsia="pt-BR"/>
              </w:rPr>
              <w:t>Und. de medida</w:t>
            </w:r>
          </w:p>
        </w:tc>
        <w:tc>
          <w:tcPr>
            <w:tcW w:w="1285" w:type="dxa"/>
            <w:shd w:val="clear" w:color="auto" w:fill="auto"/>
          </w:tcPr>
          <w:p w14:paraId="2A5DB2EE" w14:textId="77777777" w:rsidR="00867291" w:rsidRPr="00867291" w:rsidRDefault="00867291" w:rsidP="00867291">
            <w:pPr>
              <w:spacing w:after="0" w:line="240" w:lineRule="auto"/>
              <w:jc w:val="both"/>
              <w:rPr>
                <w:rFonts w:ascii="Calibri Light" w:eastAsia="Calibri" w:hAnsi="Calibri Light" w:cs="Calibri Light"/>
                <w:b/>
                <w:color w:val="000000"/>
                <w:sz w:val="18"/>
                <w:szCs w:val="18"/>
                <w:lang w:eastAsia="pt-BR"/>
              </w:rPr>
            </w:pPr>
            <w:r w:rsidRPr="00867291">
              <w:rPr>
                <w:rFonts w:ascii="Calibri Light" w:eastAsia="Calibri" w:hAnsi="Calibri Light" w:cs="Calibri Light"/>
                <w:b/>
                <w:color w:val="000000"/>
                <w:sz w:val="18"/>
                <w:szCs w:val="18"/>
                <w:lang w:eastAsia="pt-BR"/>
              </w:rPr>
              <w:t>Quantidade</w:t>
            </w:r>
          </w:p>
        </w:tc>
      </w:tr>
      <w:tr w:rsidR="00867291" w:rsidRPr="00867291" w14:paraId="78B4A35B" w14:textId="77777777" w:rsidTr="00C750AF">
        <w:tc>
          <w:tcPr>
            <w:tcW w:w="1284" w:type="dxa"/>
            <w:shd w:val="clear" w:color="auto" w:fill="auto"/>
          </w:tcPr>
          <w:p w14:paraId="689987B3"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1</w:t>
            </w:r>
          </w:p>
        </w:tc>
        <w:tc>
          <w:tcPr>
            <w:tcW w:w="2442" w:type="dxa"/>
            <w:shd w:val="clear" w:color="auto" w:fill="auto"/>
          </w:tcPr>
          <w:p w14:paraId="64F7DA08"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COMPRESSA DE GAZE HIDROFILA, EM ALGODÃO PURO E BRANCO, ALVEJADA, PURIFICADA E ISENTA DE IMPUREZAS, AMIDO, CORANTES CORRETIVOS E ALVEJANTE OPTICO, SEM FALHAS OU FIAPOS SOLTOS COM 13 FIOS POR CM QUADRADO, DOBRAS UNIFORMES E PERFEITAS VARIANDO DE 08 DOBRAS, COM FILAMENTO RADIOPACO, MEDINDO 7,5 X 7,5 CM, COM FORMATO QUADRADO, ESTÉRIL, PACOTE COM 20 UNIDADES, EMBALADO MATERIAL QUE PROMOVA BARREIRA MICROBIANA E ABERTURA ASSÉPTICA, A APRESENTAÇÃO DEVERÁ OBEDECER A LEGISLAÇÃO VIGENTE, ANVISA/MS, EM CONFORMIDADE COM A NBR13843.</w:t>
            </w:r>
          </w:p>
        </w:tc>
        <w:tc>
          <w:tcPr>
            <w:tcW w:w="1284" w:type="dxa"/>
            <w:shd w:val="clear" w:color="auto" w:fill="auto"/>
          </w:tcPr>
          <w:p w14:paraId="1374565A"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61140008</w:t>
            </w:r>
          </w:p>
        </w:tc>
        <w:tc>
          <w:tcPr>
            <w:tcW w:w="1284" w:type="dxa"/>
            <w:shd w:val="clear" w:color="auto" w:fill="auto"/>
          </w:tcPr>
          <w:p w14:paraId="71216E51"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176702</w:t>
            </w:r>
          </w:p>
        </w:tc>
        <w:tc>
          <w:tcPr>
            <w:tcW w:w="1284" w:type="dxa"/>
            <w:shd w:val="clear" w:color="auto" w:fill="auto"/>
          </w:tcPr>
          <w:p w14:paraId="2A921F66"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628253</w:t>
            </w:r>
          </w:p>
        </w:tc>
        <w:tc>
          <w:tcPr>
            <w:tcW w:w="1285" w:type="dxa"/>
            <w:shd w:val="clear" w:color="auto" w:fill="auto"/>
          </w:tcPr>
          <w:p w14:paraId="42CB5D34"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PACOTE</w:t>
            </w:r>
          </w:p>
        </w:tc>
        <w:tc>
          <w:tcPr>
            <w:tcW w:w="1285" w:type="dxa"/>
            <w:shd w:val="clear" w:color="auto" w:fill="auto"/>
          </w:tcPr>
          <w:p w14:paraId="0EC362DE" w14:textId="14B27654"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Pr>
                <w:rFonts w:ascii="Calibri Light" w:eastAsia="Calibri" w:hAnsi="Calibri Light" w:cs="Calibri Light"/>
                <w:color w:val="000000"/>
                <w:sz w:val="18"/>
                <w:szCs w:val="18"/>
                <w:lang w:eastAsia="pt-BR"/>
              </w:rPr>
              <w:t>100</w:t>
            </w:r>
          </w:p>
        </w:tc>
      </w:tr>
      <w:tr w:rsidR="00867291" w:rsidRPr="00867291" w14:paraId="437C200D" w14:textId="77777777" w:rsidTr="00C750AF">
        <w:tc>
          <w:tcPr>
            <w:tcW w:w="1284" w:type="dxa"/>
            <w:shd w:val="clear" w:color="auto" w:fill="auto"/>
          </w:tcPr>
          <w:p w14:paraId="44EBC98D"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2</w:t>
            </w:r>
          </w:p>
        </w:tc>
        <w:tc>
          <w:tcPr>
            <w:tcW w:w="2442" w:type="dxa"/>
            <w:shd w:val="clear" w:color="auto" w:fill="auto"/>
          </w:tcPr>
          <w:p w14:paraId="24A00ADA"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 xml:space="preserve">COMPRESSA DE GAZE HIDRÓFILA, NÃO ESTÉRIL,  MEDIDA APROXIMADA 7,5 X 7,5 CM, DESCARTÁVEL, BRANCO, 100  ALGODÃO, 13 FIOS/CM², TEXTURA FIRME, MACIA, AUSENCIA DE AMIDO E OUTROS PRODUTOS </w:t>
            </w:r>
            <w:r w:rsidRPr="00867291">
              <w:rPr>
                <w:rFonts w:ascii="Calibri Light" w:eastAsia="Calibri" w:hAnsi="Calibri Light" w:cs="Calibri Light"/>
                <w:color w:val="000000"/>
                <w:sz w:val="18"/>
                <w:szCs w:val="18"/>
                <w:lang w:eastAsia="pt-BR"/>
              </w:rPr>
              <w:lastRenderedPageBreak/>
              <w:t>QUIMICOS, SEM FILAMENTO RADIOPACO, COM 5 DOBRAS E 08 CAMADAS, FORMANDO  QUADRADO,  AUSENCIA DE FALHAS OU FIOS SOLTOS,  EMBALADA EM   PACOTE CONTENDO 500 PECAS, EM MATERIAL QUE MANTEM A INTEGRIDADE DO PRODUTO, A APRESENTAÇÃO DEVERA OBEDECER A LEGISLAÇÃO VIGENTE, ANVISA/MS.EM CONFORMIDADE COM A NBR 13843.</w:t>
            </w:r>
          </w:p>
        </w:tc>
        <w:tc>
          <w:tcPr>
            <w:tcW w:w="1284" w:type="dxa"/>
            <w:shd w:val="clear" w:color="auto" w:fill="auto"/>
          </w:tcPr>
          <w:p w14:paraId="2ACD24DD"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lastRenderedPageBreak/>
              <w:t>61140009</w:t>
            </w:r>
          </w:p>
        </w:tc>
        <w:tc>
          <w:tcPr>
            <w:tcW w:w="1284" w:type="dxa"/>
            <w:shd w:val="clear" w:color="auto" w:fill="auto"/>
          </w:tcPr>
          <w:p w14:paraId="1B0BF9B2"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1414526</w:t>
            </w:r>
          </w:p>
        </w:tc>
        <w:tc>
          <w:tcPr>
            <w:tcW w:w="1284" w:type="dxa"/>
            <w:shd w:val="clear" w:color="auto" w:fill="auto"/>
          </w:tcPr>
          <w:p w14:paraId="3576D91D" w14:textId="6AFB04C7" w:rsidR="00867291" w:rsidRPr="00867291" w:rsidRDefault="00110B90" w:rsidP="00867291">
            <w:pPr>
              <w:spacing w:after="0" w:line="240" w:lineRule="auto"/>
              <w:jc w:val="both"/>
              <w:rPr>
                <w:rFonts w:ascii="Calibri Light" w:eastAsia="Calibri" w:hAnsi="Calibri Light" w:cs="Calibri Light"/>
                <w:color w:val="000000"/>
                <w:sz w:val="18"/>
                <w:szCs w:val="18"/>
                <w:lang w:eastAsia="pt-BR"/>
              </w:rPr>
            </w:pPr>
            <w:r w:rsidRPr="00110B90">
              <w:rPr>
                <w:rFonts w:ascii="Calibri Light" w:eastAsia="Calibri" w:hAnsi="Calibri Light" w:cs="Calibri Light"/>
                <w:color w:val="000000"/>
                <w:sz w:val="18"/>
                <w:szCs w:val="18"/>
                <w:lang w:eastAsia="pt-BR"/>
              </w:rPr>
              <w:t>628243</w:t>
            </w:r>
          </w:p>
        </w:tc>
        <w:tc>
          <w:tcPr>
            <w:tcW w:w="1285" w:type="dxa"/>
            <w:shd w:val="clear" w:color="auto" w:fill="auto"/>
          </w:tcPr>
          <w:p w14:paraId="2B73F0E6"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PACOTE</w:t>
            </w:r>
          </w:p>
        </w:tc>
        <w:tc>
          <w:tcPr>
            <w:tcW w:w="1285" w:type="dxa"/>
            <w:shd w:val="clear" w:color="auto" w:fill="auto"/>
          </w:tcPr>
          <w:p w14:paraId="19ED6659" w14:textId="33CB6FFE"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Pr>
                <w:rFonts w:ascii="Calibri Light" w:eastAsia="Calibri" w:hAnsi="Calibri Light" w:cs="Calibri Light"/>
                <w:color w:val="000000"/>
                <w:sz w:val="18"/>
                <w:szCs w:val="18"/>
                <w:lang w:eastAsia="pt-BR"/>
              </w:rPr>
              <w:t>05</w:t>
            </w:r>
          </w:p>
        </w:tc>
      </w:tr>
      <w:tr w:rsidR="00867291" w:rsidRPr="00867291" w14:paraId="306FB91F" w14:textId="77777777" w:rsidTr="00C750AF">
        <w:tc>
          <w:tcPr>
            <w:tcW w:w="1284" w:type="dxa"/>
            <w:shd w:val="clear" w:color="auto" w:fill="auto"/>
          </w:tcPr>
          <w:p w14:paraId="0BE663A6"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3</w:t>
            </w:r>
          </w:p>
        </w:tc>
        <w:tc>
          <w:tcPr>
            <w:tcW w:w="2442" w:type="dxa"/>
            <w:shd w:val="clear" w:color="auto" w:fill="auto"/>
          </w:tcPr>
          <w:p w14:paraId="20899160"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AVENTAL CIRURGICO, CONFECCIONADO EM NÃO TECIDO 100% POLIPROPILENO, TECNOLOGIA SMS, IMPERMEAVEL A SANGUE E LIQUIDOS, BAIXO NÍVEL DE DESPRENDIMENTO DE PARTÍCULAS, HIPOALERGENICO, MALEAVEL,  GRAMATURA MÍNIMA DE 50 G/M², TAMANHO G, DIMENSÕES MÍNIMAS DE 140 CM DE LARGURA POR 120 CM DE COMPRIMENTO, MANGAS LONGAS, PUNHO EM MALHA CANELADA, ACABAMENTO COM VIES NO PESCOÇO SISTEMA DE AJUSTE COM FECHAMENTO POR TRANSPASSE  POSTERIOR E  TIRAS INTERNAS E EXTERNAS ASSEGURANDO TOTAL FECHAMENTO DAS COSTAS E PESCOÇO, DOBRADURA TECNICA PARA PARAMENTAÇÃO COM TECNICA ASSEPTICA,  COR AZUL, ACOMPANHA 01 TOALHA DE NÃO TECIDO ABSORVENTE PARA SECAGEM DAS MAOS, ESTERIL, DESCARTAVEL, EMBALAGEM UNITARIA DUPLA QUE PROMOVA BARREIRA MICROBIANA E PERMITA ABERTURA ASSEPTICA, COM DADOS DE IDENTIFACAÇÃO,  INDICAÇÃO DE GRAMATURA, REFERENCIA, LOTE, VALIDADE, ESTERILIZAÇÃO,  REGISTRO DE ANVISA. APRESENTAR LAUDO DE RESISTENCIA À PENETRAÇÃO MICROBIANA A ÚMIDO EM CONFORMIDADE COM A NBR 16064:2020 E LAUDO DE GRAMATURA, LAUDO DE FILTRACAO BACTERIANA E VIRAL AMBOS CORRESPONDENTE ÀO  PRODUTO ACABADO.</w:t>
            </w:r>
          </w:p>
          <w:p w14:paraId="589AE0F2"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p>
        </w:tc>
        <w:tc>
          <w:tcPr>
            <w:tcW w:w="1284" w:type="dxa"/>
            <w:shd w:val="clear" w:color="auto" w:fill="auto"/>
          </w:tcPr>
          <w:p w14:paraId="48B49249"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61160028</w:t>
            </w:r>
          </w:p>
        </w:tc>
        <w:tc>
          <w:tcPr>
            <w:tcW w:w="1284" w:type="dxa"/>
            <w:shd w:val="clear" w:color="auto" w:fill="auto"/>
          </w:tcPr>
          <w:p w14:paraId="525CC359"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4326326</w:t>
            </w:r>
          </w:p>
        </w:tc>
        <w:tc>
          <w:tcPr>
            <w:tcW w:w="1284" w:type="dxa"/>
            <w:shd w:val="clear" w:color="auto" w:fill="auto"/>
          </w:tcPr>
          <w:p w14:paraId="4BBF1C73"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604925</w:t>
            </w:r>
          </w:p>
        </w:tc>
        <w:tc>
          <w:tcPr>
            <w:tcW w:w="1285" w:type="dxa"/>
            <w:shd w:val="clear" w:color="auto" w:fill="auto"/>
          </w:tcPr>
          <w:p w14:paraId="7DB34FED"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PECA</w:t>
            </w:r>
          </w:p>
        </w:tc>
        <w:tc>
          <w:tcPr>
            <w:tcW w:w="1285" w:type="dxa"/>
            <w:shd w:val="clear" w:color="auto" w:fill="auto"/>
          </w:tcPr>
          <w:p w14:paraId="630E235E" w14:textId="06D8A609"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Pr>
                <w:rFonts w:ascii="Calibri Light" w:eastAsia="Calibri" w:hAnsi="Calibri Light" w:cs="Calibri Light"/>
                <w:color w:val="000000"/>
                <w:sz w:val="18"/>
                <w:szCs w:val="18"/>
                <w:lang w:eastAsia="pt-BR"/>
              </w:rPr>
              <w:t>20</w:t>
            </w:r>
          </w:p>
        </w:tc>
      </w:tr>
      <w:tr w:rsidR="00867291" w:rsidRPr="00867291" w14:paraId="51EE7C9D" w14:textId="77777777" w:rsidTr="00C750AF">
        <w:tc>
          <w:tcPr>
            <w:tcW w:w="1284" w:type="dxa"/>
            <w:shd w:val="clear" w:color="auto" w:fill="auto"/>
          </w:tcPr>
          <w:p w14:paraId="491DAA49"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lastRenderedPageBreak/>
              <w:t>4</w:t>
            </w:r>
          </w:p>
        </w:tc>
        <w:tc>
          <w:tcPr>
            <w:tcW w:w="2442" w:type="dxa"/>
            <w:shd w:val="clear" w:color="auto" w:fill="auto"/>
          </w:tcPr>
          <w:p w14:paraId="121A8C10"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AVENTAL DESCARTAVEL ,CONFECCIONADO EM NAO TECIDO (100 POLIPROPILENO),GRAMATURA 20 G/M2, ACABAMENTO EM OVELOCK, MEDINDO 1,00M COMPRIMNETO X 1,20M LARGURA, MANGA LONGA COM PUNHO ELASTICO, DECOTE COM VIES COM DECOTE REDONDO, ACONDICIONADO EM MATERIAL QUE GARANTA O PRODUTO, O PRODUTO DEVERA OBEDECER A LEGISLACAO ATUAL VIGENTE, ANVISA/MS, COM LAUDO QUE COMPROVE A GRAMATURA.</w:t>
            </w:r>
          </w:p>
        </w:tc>
        <w:tc>
          <w:tcPr>
            <w:tcW w:w="1284" w:type="dxa"/>
            <w:shd w:val="clear" w:color="auto" w:fill="auto"/>
          </w:tcPr>
          <w:p w14:paraId="1F7BF79D"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61230068</w:t>
            </w:r>
          </w:p>
        </w:tc>
        <w:tc>
          <w:tcPr>
            <w:tcW w:w="1284" w:type="dxa"/>
            <w:shd w:val="clear" w:color="auto" w:fill="auto"/>
          </w:tcPr>
          <w:p w14:paraId="71D7058B"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1775049</w:t>
            </w:r>
          </w:p>
        </w:tc>
        <w:tc>
          <w:tcPr>
            <w:tcW w:w="1284" w:type="dxa"/>
            <w:shd w:val="clear" w:color="auto" w:fill="auto"/>
          </w:tcPr>
          <w:p w14:paraId="60FC9896"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604942</w:t>
            </w:r>
          </w:p>
        </w:tc>
        <w:tc>
          <w:tcPr>
            <w:tcW w:w="1285" w:type="dxa"/>
            <w:shd w:val="clear" w:color="auto" w:fill="auto"/>
          </w:tcPr>
          <w:p w14:paraId="55768C55" w14:textId="77777777"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sidRPr="00867291">
              <w:rPr>
                <w:rFonts w:ascii="Calibri Light" w:eastAsia="Calibri" w:hAnsi="Calibri Light" w:cs="Calibri Light"/>
                <w:color w:val="000000"/>
                <w:sz w:val="18"/>
                <w:szCs w:val="18"/>
                <w:lang w:eastAsia="pt-BR"/>
              </w:rPr>
              <w:t>UNIDADE</w:t>
            </w:r>
          </w:p>
        </w:tc>
        <w:tc>
          <w:tcPr>
            <w:tcW w:w="1285" w:type="dxa"/>
            <w:shd w:val="clear" w:color="auto" w:fill="auto"/>
          </w:tcPr>
          <w:p w14:paraId="3FF26A8D" w14:textId="123D00BE" w:rsidR="00867291" w:rsidRPr="00867291" w:rsidRDefault="00867291" w:rsidP="00867291">
            <w:pPr>
              <w:spacing w:after="0" w:line="240" w:lineRule="auto"/>
              <w:jc w:val="both"/>
              <w:rPr>
                <w:rFonts w:ascii="Calibri Light" w:eastAsia="Calibri" w:hAnsi="Calibri Light" w:cs="Calibri Light"/>
                <w:color w:val="000000"/>
                <w:sz w:val="18"/>
                <w:szCs w:val="18"/>
                <w:lang w:eastAsia="pt-BR"/>
              </w:rPr>
            </w:pPr>
            <w:r>
              <w:rPr>
                <w:rFonts w:ascii="Calibri Light" w:eastAsia="Calibri" w:hAnsi="Calibri Light" w:cs="Calibri Light"/>
                <w:color w:val="000000"/>
                <w:sz w:val="18"/>
                <w:szCs w:val="18"/>
                <w:lang w:eastAsia="pt-BR"/>
              </w:rPr>
              <w:t>10</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137B4544" w14:textId="4952416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5DC6FE72"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t>REQUISITOS A SEREM  AVALIADOS NAS AMOSTRAS</w:t>
      </w:r>
    </w:p>
    <w:p w14:paraId="361C546D"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t>DE PRODUTOS MÉDICO HOSPITALARES</w:t>
      </w:r>
    </w:p>
    <w:p w14:paraId="6E25A46C"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3521B7D3" w14:textId="41CF264D" w:rsidR="00867291" w:rsidRP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Processo:                                          Pregão:                                                     Item: 0</w:t>
      </w:r>
      <w:r>
        <w:rPr>
          <w:rFonts w:asciiTheme="majorHAnsi" w:eastAsia="Times New Roman" w:hAnsiTheme="majorHAnsi" w:cstheme="majorHAnsi"/>
          <w:bCs/>
          <w:sz w:val="18"/>
          <w:szCs w:val="18"/>
        </w:rPr>
        <w:t>1</w:t>
      </w:r>
    </w:p>
    <w:p w14:paraId="6995E567" w14:textId="77777777" w:rsidR="00867291" w:rsidRP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p>
    <w:p w14:paraId="368E92C2" w14:textId="77777777" w:rsidR="00867291" w:rsidRPr="00867291" w:rsidRDefault="00867291" w:rsidP="00867291">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Código /Descritivo:61140008-COMPRESSA DE GAZE HIDROFILA, EM ALGODÃO PURO E BRANCO, ALVEJADA, PURIFICADA E ISENTA DE IMPUREZAS, AMIDO, CORANTES CORRETIVOS E ALVEJANTE OPTICO, SEM FALHAS OU FIAPOS SOLTOS COM 13 FIOS POR CM QUADRADO, DOBRAS UNIFORMES E PERFEITAS VARIANDO DE 08 DOBRAS, COM FILAMENTO RADIOPACO, MEDINDO 7,5 X 7,5 CM, COM FORMATO QUADRADO, ESTÉRIL, PACOTE COM 20 UNIDADES, EMBALADO MATERIAL QUE PROMOVA BARREIRA MICROBIANA E ABERTURA ASSÉPTICA, A APRESENTAÇÃO DEVERÁ OBEDECER A LEGISLAÇÃO VIGENTE, ANVISA/MS, EM CONFORMIDADE COM A NBR13843.</w:t>
      </w:r>
    </w:p>
    <w:p w14:paraId="16A0FD5D"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Licitante /FOR:</w:t>
      </w:r>
    </w:p>
    <w:p w14:paraId="392486F1"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4959A132"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Marca:                                                     Referência:                                            Agrupamento:</w:t>
      </w:r>
    </w:p>
    <w:p w14:paraId="0E89C63F"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56871283"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Registro ANVISA:   </w:t>
      </w:r>
    </w:p>
    <w:p w14:paraId="16DE0B34" w14:textId="77777777" w:rsidR="00867291" w:rsidRPr="00867291" w:rsidRDefault="00867291" w:rsidP="00867291">
      <w:pPr>
        <w:spacing w:after="0" w:line="240" w:lineRule="auto"/>
        <w:rPr>
          <w:rFonts w:asciiTheme="majorHAnsi" w:eastAsia="Times New Roman" w:hAnsiTheme="majorHAnsi" w:cstheme="majorHAnsi"/>
          <w:sz w:val="18"/>
          <w:szCs w:val="18"/>
        </w:rPr>
      </w:pPr>
    </w:p>
    <w:tbl>
      <w:tblPr>
        <w:tblW w:w="9255" w:type="dxa"/>
        <w:tblLayout w:type="fixed"/>
        <w:tblCellMar>
          <w:left w:w="71" w:type="dxa"/>
          <w:right w:w="71" w:type="dxa"/>
        </w:tblCellMar>
        <w:tblLook w:val="04A0" w:firstRow="1" w:lastRow="0" w:firstColumn="1" w:lastColumn="0" w:noHBand="0" w:noVBand="1"/>
      </w:tblPr>
      <w:tblGrid>
        <w:gridCol w:w="923"/>
        <w:gridCol w:w="30"/>
        <w:gridCol w:w="3081"/>
        <w:gridCol w:w="990"/>
        <w:gridCol w:w="990"/>
        <w:gridCol w:w="3241"/>
      </w:tblGrid>
      <w:tr w:rsidR="00867291" w:rsidRPr="00867291" w14:paraId="7A69E3A2" w14:textId="77777777" w:rsidTr="00C750AF">
        <w:tc>
          <w:tcPr>
            <w:tcW w:w="4031" w:type="dxa"/>
            <w:gridSpan w:val="3"/>
            <w:tcBorders>
              <w:top w:val="single" w:sz="6" w:space="0" w:color="auto"/>
              <w:left w:val="single" w:sz="6" w:space="0" w:color="auto"/>
              <w:bottom w:val="single" w:sz="4" w:space="0" w:color="auto"/>
              <w:right w:val="single" w:sz="6" w:space="0" w:color="auto"/>
            </w:tcBorders>
            <w:vAlign w:val="center"/>
            <w:hideMark/>
          </w:tcPr>
          <w:p w14:paraId="5F6074AC"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DISCRIMINAÇÃO DOS DADOS</w:t>
            </w:r>
          </w:p>
        </w:tc>
        <w:tc>
          <w:tcPr>
            <w:tcW w:w="990" w:type="dxa"/>
            <w:tcBorders>
              <w:top w:val="single" w:sz="6" w:space="0" w:color="auto"/>
              <w:left w:val="single" w:sz="6" w:space="0" w:color="auto"/>
              <w:bottom w:val="single" w:sz="6" w:space="0" w:color="auto"/>
              <w:right w:val="single" w:sz="4" w:space="0" w:color="auto"/>
            </w:tcBorders>
            <w:hideMark/>
          </w:tcPr>
          <w:p w14:paraId="1268DFD3"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ATENDE </w:t>
            </w:r>
          </w:p>
        </w:tc>
        <w:tc>
          <w:tcPr>
            <w:tcW w:w="990" w:type="dxa"/>
            <w:tcBorders>
              <w:top w:val="single" w:sz="4" w:space="0" w:color="auto"/>
              <w:left w:val="single" w:sz="4" w:space="0" w:color="auto"/>
              <w:bottom w:val="single" w:sz="6" w:space="0" w:color="auto"/>
              <w:right w:val="single" w:sz="4" w:space="0" w:color="auto"/>
            </w:tcBorders>
            <w:hideMark/>
          </w:tcPr>
          <w:p w14:paraId="5C5F665C"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NÃO ATENDE</w:t>
            </w:r>
          </w:p>
        </w:tc>
        <w:tc>
          <w:tcPr>
            <w:tcW w:w="3240" w:type="dxa"/>
            <w:tcBorders>
              <w:top w:val="single" w:sz="4" w:space="0" w:color="auto"/>
              <w:left w:val="single" w:sz="4" w:space="0" w:color="auto"/>
              <w:bottom w:val="single" w:sz="6" w:space="0" w:color="auto"/>
              <w:right w:val="single" w:sz="4" w:space="0" w:color="auto"/>
            </w:tcBorders>
            <w:vAlign w:val="center"/>
            <w:hideMark/>
          </w:tcPr>
          <w:p w14:paraId="52E6C6EA"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JUSTIFICATIVAS</w:t>
            </w:r>
          </w:p>
        </w:tc>
      </w:tr>
      <w:tr w:rsidR="00867291" w:rsidRPr="00867291" w14:paraId="05A7B8F3" w14:textId="77777777" w:rsidTr="00C750AF">
        <w:tc>
          <w:tcPr>
            <w:tcW w:w="951" w:type="dxa"/>
            <w:gridSpan w:val="2"/>
            <w:vMerge w:val="restart"/>
            <w:tcBorders>
              <w:top w:val="single" w:sz="4" w:space="0" w:color="auto"/>
              <w:left w:val="single" w:sz="4" w:space="0" w:color="auto"/>
              <w:bottom w:val="nil"/>
              <w:right w:val="single" w:sz="6" w:space="0" w:color="auto"/>
            </w:tcBorders>
            <w:vAlign w:val="center"/>
            <w:hideMark/>
          </w:tcPr>
          <w:p w14:paraId="4B4EBBE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Embala</w:t>
            </w:r>
          </w:p>
          <w:p w14:paraId="268A94A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gem </w:t>
            </w:r>
          </w:p>
        </w:tc>
        <w:tc>
          <w:tcPr>
            <w:tcW w:w="3080" w:type="dxa"/>
            <w:tcBorders>
              <w:top w:val="single" w:sz="4" w:space="0" w:color="auto"/>
              <w:left w:val="single" w:sz="6" w:space="0" w:color="auto"/>
              <w:bottom w:val="single" w:sz="6" w:space="0" w:color="auto"/>
              <w:right w:val="single" w:sz="4" w:space="0" w:color="auto"/>
            </w:tcBorders>
            <w:hideMark/>
          </w:tcPr>
          <w:p w14:paraId="2D75DCC8"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Identificação Visual / Escrita</w:t>
            </w:r>
          </w:p>
        </w:tc>
        <w:tc>
          <w:tcPr>
            <w:tcW w:w="990" w:type="dxa"/>
            <w:tcBorders>
              <w:top w:val="single" w:sz="6" w:space="0" w:color="auto"/>
              <w:left w:val="single" w:sz="4" w:space="0" w:color="auto"/>
              <w:bottom w:val="single" w:sz="6" w:space="0" w:color="auto"/>
              <w:right w:val="single" w:sz="4" w:space="0" w:color="auto"/>
            </w:tcBorders>
          </w:tcPr>
          <w:p w14:paraId="1DA39FC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293554D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7E044A6A"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p>
        </w:tc>
      </w:tr>
      <w:tr w:rsidR="00867291" w:rsidRPr="00867291" w14:paraId="58A9CB95"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0E6F003F"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53692CAE"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Integridade</w:t>
            </w:r>
          </w:p>
        </w:tc>
        <w:tc>
          <w:tcPr>
            <w:tcW w:w="990" w:type="dxa"/>
            <w:tcBorders>
              <w:top w:val="single" w:sz="6" w:space="0" w:color="auto"/>
              <w:left w:val="single" w:sz="4" w:space="0" w:color="auto"/>
              <w:bottom w:val="single" w:sz="6" w:space="0" w:color="auto"/>
              <w:right w:val="single" w:sz="4" w:space="0" w:color="auto"/>
            </w:tcBorders>
          </w:tcPr>
          <w:p w14:paraId="04E3E71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3625ACC2"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5E615FEC"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p>
        </w:tc>
      </w:tr>
      <w:tr w:rsidR="00867291" w:rsidRPr="00867291" w14:paraId="71C313A9"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04F3EDB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1CF3767A"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Selagem / Abertura</w:t>
            </w:r>
          </w:p>
        </w:tc>
        <w:tc>
          <w:tcPr>
            <w:tcW w:w="990" w:type="dxa"/>
            <w:tcBorders>
              <w:top w:val="single" w:sz="6" w:space="0" w:color="auto"/>
              <w:left w:val="single" w:sz="4" w:space="0" w:color="auto"/>
              <w:bottom w:val="single" w:sz="6" w:space="0" w:color="auto"/>
              <w:right w:val="single" w:sz="4" w:space="0" w:color="auto"/>
            </w:tcBorders>
          </w:tcPr>
          <w:p w14:paraId="4314D68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1175BE7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6D18F6DB"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p>
        </w:tc>
      </w:tr>
      <w:tr w:rsidR="00867291" w:rsidRPr="00867291" w14:paraId="4E3B7FBC"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63D62E02"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2AAFE70F"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Manuseio</w:t>
            </w:r>
          </w:p>
        </w:tc>
        <w:tc>
          <w:tcPr>
            <w:tcW w:w="990" w:type="dxa"/>
            <w:tcBorders>
              <w:top w:val="single" w:sz="6" w:space="0" w:color="auto"/>
              <w:left w:val="single" w:sz="4" w:space="0" w:color="auto"/>
              <w:bottom w:val="single" w:sz="6" w:space="0" w:color="auto"/>
              <w:right w:val="single" w:sz="4" w:space="0" w:color="auto"/>
            </w:tcBorders>
          </w:tcPr>
          <w:p w14:paraId="393FE63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6370B06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752CAED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22B55514"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5BA03A38"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2CE657E7"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Picote entre as embalagens</w:t>
            </w:r>
          </w:p>
        </w:tc>
        <w:tc>
          <w:tcPr>
            <w:tcW w:w="990" w:type="dxa"/>
            <w:tcBorders>
              <w:top w:val="single" w:sz="6" w:space="0" w:color="auto"/>
              <w:left w:val="single" w:sz="4" w:space="0" w:color="auto"/>
              <w:bottom w:val="single" w:sz="6" w:space="0" w:color="auto"/>
              <w:right w:val="single" w:sz="4" w:space="0" w:color="auto"/>
            </w:tcBorders>
          </w:tcPr>
          <w:p w14:paraId="1BC6FF6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3C41CF84"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43C2C96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1EA8FBF1" w14:textId="77777777" w:rsidTr="00C750AF">
        <w:tc>
          <w:tcPr>
            <w:tcW w:w="922" w:type="dxa"/>
            <w:vMerge w:val="restart"/>
            <w:tcBorders>
              <w:top w:val="single" w:sz="4" w:space="0" w:color="auto"/>
              <w:left w:val="single" w:sz="6" w:space="0" w:color="auto"/>
              <w:bottom w:val="single" w:sz="6" w:space="0" w:color="auto"/>
              <w:right w:val="single" w:sz="6" w:space="0" w:color="auto"/>
            </w:tcBorders>
            <w:vAlign w:val="center"/>
          </w:tcPr>
          <w:p w14:paraId="218D9FE2"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513B5CB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6D61D55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Gaze</w:t>
            </w:r>
          </w:p>
        </w:tc>
        <w:tc>
          <w:tcPr>
            <w:tcW w:w="3109" w:type="dxa"/>
            <w:gridSpan w:val="2"/>
            <w:tcBorders>
              <w:top w:val="single" w:sz="4" w:space="0" w:color="auto"/>
              <w:left w:val="single" w:sz="6" w:space="0" w:color="auto"/>
              <w:bottom w:val="single" w:sz="4" w:space="0" w:color="auto"/>
              <w:right w:val="single" w:sz="6" w:space="0" w:color="auto"/>
            </w:tcBorders>
            <w:hideMark/>
          </w:tcPr>
          <w:p w14:paraId="5D424F28"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Linha radiopaca </w:t>
            </w:r>
          </w:p>
        </w:tc>
        <w:tc>
          <w:tcPr>
            <w:tcW w:w="990" w:type="dxa"/>
            <w:tcBorders>
              <w:top w:val="single" w:sz="6" w:space="0" w:color="auto"/>
              <w:left w:val="single" w:sz="6" w:space="0" w:color="auto"/>
              <w:bottom w:val="single" w:sz="4" w:space="0" w:color="auto"/>
              <w:right w:val="single" w:sz="4" w:space="0" w:color="auto"/>
            </w:tcBorders>
          </w:tcPr>
          <w:p w14:paraId="53E3A8B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4" w:space="0" w:color="auto"/>
              <w:right w:val="single" w:sz="4" w:space="0" w:color="auto"/>
            </w:tcBorders>
          </w:tcPr>
          <w:p w14:paraId="5FCD5A7C"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4" w:space="0" w:color="auto"/>
              <w:right w:val="single" w:sz="4" w:space="0" w:color="auto"/>
            </w:tcBorders>
          </w:tcPr>
          <w:p w14:paraId="6415429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52DFE46C"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53D618E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4" w:space="0" w:color="auto"/>
              <w:left w:val="single" w:sz="6" w:space="0" w:color="auto"/>
              <w:bottom w:val="single" w:sz="6" w:space="0" w:color="auto"/>
              <w:right w:val="single" w:sz="6" w:space="0" w:color="auto"/>
            </w:tcBorders>
            <w:hideMark/>
          </w:tcPr>
          <w:p w14:paraId="5786334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Gramatura 13 fios / cm</w:t>
            </w:r>
            <w:r w:rsidRPr="00867291">
              <w:rPr>
                <w:rFonts w:asciiTheme="majorHAnsi" w:eastAsia="Times New Roman" w:hAnsiTheme="majorHAnsi" w:cstheme="majorHAnsi"/>
                <w:bCs/>
                <w:sz w:val="18"/>
                <w:szCs w:val="18"/>
                <w:vertAlign w:val="superscript"/>
                <w:lang w:val="en-US"/>
              </w:rPr>
              <w:t>2</w:t>
            </w:r>
          </w:p>
        </w:tc>
        <w:tc>
          <w:tcPr>
            <w:tcW w:w="990" w:type="dxa"/>
            <w:tcBorders>
              <w:top w:val="single" w:sz="4" w:space="0" w:color="auto"/>
              <w:left w:val="single" w:sz="6" w:space="0" w:color="auto"/>
              <w:bottom w:val="single" w:sz="6" w:space="0" w:color="auto"/>
              <w:right w:val="single" w:sz="4" w:space="0" w:color="auto"/>
            </w:tcBorders>
          </w:tcPr>
          <w:p w14:paraId="526A1112"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4" w:space="0" w:color="auto"/>
              <w:left w:val="single" w:sz="4" w:space="0" w:color="auto"/>
              <w:bottom w:val="single" w:sz="6" w:space="0" w:color="auto"/>
              <w:right w:val="single" w:sz="4" w:space="0" w:color="auto"/>
            </w:tcBorders>
          </w:tcPr>
          <w:p w14:paraId="4A1DB70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4" w:space="0" w:color="auto"/>
              <w:left w:val="single" w:sz="4" w:space="0" w:color="auto"/>
              <w:bottom w:val="single" w:sz="6" w:space="0" w:color="auto"/>
              <w:right w:val="single" w:sz="4" w:space="0" w:color="auto"/>
            </w:tcBorders>
          </w:tcPr>
          <w:p w14:paraId="710473E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750484E9"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724AEC5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3F5A593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Dobradura: 5 dobras /8 camadas</w:t>
            </w:r>
          </w:p>
        </w:tc>
        <w:tc>
          <w:tcPr>
            <w:tcW w:w="990" w:type="dxa"/>
            <w:tcBorders>
              <w:top w:val="single" w:sz="6" w:space="0" w:color="auto"/>
              <w:left w:val="single" w:sz="6" w:space="0" w:color="auto"/>
              <w:bottom w:val="single" w:sz="6" w:space="0" w:color="auto"/>
              <w:right w:val="single" w:sz="4" w:space="0" w:color="auto"/>
            </w:tcBorders>
          </w:tcPr>
          <w:p w14:paraId="081C89A4"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49D90E14"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26FDE34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7D025424"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496BDD5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4A177F2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Dimensão </w:t>
            </w:r>
          </w:p>
        </w:tc>
        <w:tc>
          <w:tcPr>
            <w:tcW w:w="990" w:type="dxa"/>
            <w:tcBorders>
              <w:top w:val="single" w:sz="6" w:space="0" w:color="auto"/>
              <w:left w:val="single" w:sz="6" w:space="0" w:color="auto"/>
              <w:bottom w:val="single" w:sz="6" w:space="0" w:color="auto"/>
              <w:right w:val="single" w:sz="4" w:space="0" w:color="auto"/>
            </w:tcBorders>
          </w:tcPr>
          <w:p w14:paraId="0276545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108D43AD"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166A09B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4EF7D929"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5D62D38D"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335AA669"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Manutenção do formato da dobradura</w:t>
            </w:r>
          </w:p>
        </w:tc>
        <w:tc>
          <w:tcPr>
            <w:tcW w:w="990" w:type="dxa"/>
            <w:tcBorders>
              <w:top w:val="single" w:sz="6" w:space="0" w:color="auto"/>
              <w:left w:val="single" w:sz="6" w:space="0" w:color="auto"/>
              <w:bottom w:val="single" w:sz="6" w:space="0" w:color="auto"/>
              <w:right w:val="single" w:sz="4" w:space="0" w:color="auto"/>
            </w:tcBorders>
          </w:tcPr>
          <w:p w14:paraId="37AEC9FC"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990" w:type="dxa"/>
            <w:tcBorders>
              <w:top w:val="single" w:sz="6" w:space="0" w:color="auto"/>
              <w:left w:val="single" w:sz="4" w:space="0" w:color="auto"/>
              <w:bottom w:val="single" w:sz="6" w:space="0" w:color="auto"/>
              <w:right w:val="single" w:sz="4" w:space="0" w:color="auto"/>
            </w:tcBorders>
          </w:tcPr>
          <w:p w14:paraId="47879918"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3240" w:type="dxa"/>
            <w:tcBorders>
              <w:top w:val="single" w:sz="6" w:space="0" w:color="auto"/>
              <w:left w:val="single" w:sz="4" w:space="0" w:color="auto"/>
              <w:bottom w:val="single" w:sz="6" w:space="0" w:color="auto"/>
              <w:right w:val="single" w:sz="4" w:space="0" w:color="auto"/>
            </w:tcBorders>
          </w:tcPr>
          <w:p w14:paraId="380911AD"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r>
      <w:tr w:rsidR="00867291" w:rsidRPr="00867291" w14:paraId="7FC71DC0"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1552E665"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285D64C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Quantidade nominal x efetiva</w:t>
            </w:r>
          </w:p>
        </w:tc>
        <w:tc>
          <w:tcPr>
            <w:tcW w:w="990" w:type="dxa"/>
            <w:tcBorders>
              <w:top w:val="single" w:sz="6" w:space="0" w:color="auto"/>
              <w:left w:val="single" w:sz="6" w:space="0" w:color="auto"/>
              <w:bottom w:val="single" w:sz="6" w:space="0" w:color="auto"/>
              <w:right w:val="single" w:sz="4" w:space="0" w:color="auto"/>
            </w:tcBorders>
          </w:tcPr>
          <w:p w14:paraId="21EF9643"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7F6440C2"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44154A1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0E6AA844"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14CD5C1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2551C1D5"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lang w:val="en-US"/>
              </w:rPr>
              <w:t>Capacidade de absorção</w:t>
            </w:r>
          </w:p>
        </w:tc>
        <w:tc>
          <w:tcPr>
            <w:tcW w:w="990" w:type="dxa"/>
            <w:tcBorders>
              <w:top w:val="single" w:sz="6" w:space="0" w:color="auto"/>
              <w:left w:val="single" w:sz="6" w:space="0" w:color="auto"/>
              <w:bottom w:val="single" w:sz="6" w:space="0" w:color="auto"/>
              <w:right w:val="single" w:sz="4" w:space="0" w:color="auto"/>
            </w:tcBorders>
          </w:tcPr>
          <w:p w14:paraId="4C85D10F"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990" w:type="dxa"/>
            <w:tcBorders>
              <w:top w:val="single" w:sz="6" w:space="0" w:color="auto"/>
              <w:left w:val="single" w:sz="4" w:space="0" w:color="auto"/>
              <w:bottom w:val="single" w:sz="6" w:space="0" w:color="auto"/>
              <w:right w:val="single" w:sz="4" w:space="0" w:color="auto"/>
            </w:tcBorders>
          </w:tcPr>
          <w:p w14:paraId="44B20DA2"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3240" w:type="dxa"/>
            <w:tcBorders>
              <w:top w:val="single" w:sz="6" w:space="0" w:color="auto"/>
              <w:left w:val="single" w:sz="4" w:space="0" w:color="auto"/>
              <w:bottom w:val="single" w:sz="6" w:space="0" w:color="auto"/>
              <w:right w:val="single" w:sz="4" w:space="0" w:color="auto"/>
            </w:tcBorders>
          </w:tcPr>
          <w:p w14:paraId="7DC1C9E1"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r>
      <w:tr w:rsidR="00867291" w:rsidRPr="00867291" w14:paraId="18FF640F"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2CC5DEF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3E088925" w14:textId="77777777" w:rsidR="00867291" w:rsidRPr="00867291" w:rsidRDefault="00867291" w:rsidP="00867291">
            <w:pPr>
              <w:spacing w:after="0" w:line="240" w:lineRule="auto"/>
              <w:rPr>
                <w:rFonts w:asciiTheme="majorHAnsi" w:eastAsia="Times New Roman" w:hAnsiTheme="majorHAnsi" w:cstheme="majorHAnsi"/>
                <w:bCs/>
                <w:color w:val="FF0000"/>
                <w:sz w:val="18"/>
                <w:szCs w:val="18"/>
                <w:lang w:val="en-US"/>
              </w:rPr>
            </w:pPr>
            <w:r w:rsidRPr="00867291">
              <w:rPr>
                <w:rFonts w:asciiTheme="majorHAnsi" w:eastAsia="Times New Roman" w:hAnsiTheme="majorHAnsi" w:cstheme="majorHAnsi"/>
                <w:bCs/>
                <w:sz w:val="18"/>
                <w:szCs w:val="18"/>
                <w:lang w:val="en-US"/>
              </w:rPr>
              <w:t>Qualidade de tecido / Acabamento</w:t>
            </w:r>
          </w:p>
        </w:tc>
        <w:tc>
          <w:tcPr>
            <w:tcW w:w="990" w:type="dxa"/>
            <w:tcBorders>
              <w:top w:val="single" w:sz="6" w:space="0" w:color="auto"/>
              <w:left w:val="single" w:sz="6" w:space="0" w:color="auto"/>
              <w:bottom w:val="single" w:sz="6" w:space="0" w:color="auto"/>
              <w:right w:val="single" w:sz="4" w:space="0" w:color="auto"/>
            </w:tcBorders>
          </w:tcPr>
          <w:p w14:paraId="6882263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6401A4CF"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2E1C915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6BC90233"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18AE5D8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7447DCB6"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Coloração da gaze</w:t>
            </w:r>
          </w:p>
        </w:tc>
        <w:tc>
          <w:tcPr>
            <w:tcW w:w="990" w:type="dxa"/>
            <w:tcBorders>
              <w:top w:val="single" w:sz="6" w:space="0" w:color="auto"/>
              <w:left w:val="single" w:sz="6" w:space="0" w:color="auto"/>
              <w:bottom w:val="single" w:sz="6" w:space="0" w:color="auto"/>
              <w:right w:val="single" w:sz="4" w:space="0" w:color="auto"/>
            </w:tcBorders>
          </w:tcPr>
          <w:p w14:paraId="03EB20F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4" w:space="0" w:color="auto"/>
              <w:right w:val="single" w:sz="4" w:space="0" w:color="auto"/>
            </w:tcBorders>
          </w:tcPr>
          <w:p w14:paraId="6E5B638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4" w:space="0" w:color="auto"/>
              <w:right w:val="single" w:sz="4" w:space="0" w:color="auto"/>
            </w:tcBorders>
          </w:tcPr>
          <w:p w14:paraId="4306827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bl>
    <w:p w14:paraId="034ACBEE" w14:textId="77777777" w:rsidR="00867291" w:rsidRPr="00867291" w:rsidRDefault="00867291" w:rsidP="00867291">
      <w:pPr>
        <w:spacing w:after="0" w:line="240" w:lineRule="auto"/>
        <w:rPr>
          <w:rFonts w:asciiTheme="majorHAnsi" w:eastAsia="Times New Roman" w:hAnsiTheme="majorHAnsi" w:cstheme="majorHAnsi"/>
          <w:bCs/>
          <w:sz w:val="18"/>
          <w:szCs w:val="1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67291" w:rsidRPr="00867291" w14:paraId="14E330C2" w14:textId="77777777" w:rsidTr="00C750AF">
        <w:trPr>
          <w:trHeight w:val="696"/>
        </w:trPr>
        <w:tc>
          <w:tcPr>
            <w:tcW w:w="9288" w:type="dxa"/>
            <w:vAlign w:val="center"/>
          </w:tcPr>
          <w:p w14:paraId="677E1178"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Observações Adicionais: </w:t>
            </w:r>
          </w:p>
          <w:p w14:paraId="6A7128A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1231430C"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06E5D59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3A3EC39D"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34AECEDB" w14:textId="77777777" w:rsidTr="00C750AF">
        <w:trPr>
          <w:trHeight w:val="688"/>
        </w:trPr>
        <w:tc>
          <w:tcPr>
            <w:tcW w:w="9288" w:type="dxa"/>
            <w:vAlign w:val="center"/>
          </w:tcPr>
          <w:p w14:paraId="6AD24A55"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Produto aprovado?             Sim (  )         Não (  )</w:t>
            </w:r>
          </w:p>
          <w:p w14:paraId="207A8023"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16928FDD"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Avaliador(es)_________________________________    DATA____________________</w:t>
            </w:r>
          </w:p>
          <w:p w14:paraId="0FA5E043"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 xml:space="preserve">(carimbo/assinatura) </w:t>
            </w:r>
          </w:p>
          <w:p w14:paraId="69992F0C"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 xml:space="preserve"> </w:t>
            </w:r>
          </w:p>
        </w:tc>
      </w:tr>
    </w:tbl>
    <w:p w14:paraId="20763C33" w14:textId="77777777" w:rsidR="00867291" w:rsidRPr="00867291" w:rsidRDefault="00867291" w:rsidP="00867291">
      <w:pPr>
        <w:spacing w:after="0" w:line="240" w:lineRule="auto"/>
        <w:rPr>
          <w:rFonts w:asciiTheme="majorHAnsi" w:hAnsiTheme="majorHAnsi" w:cstheme="majorHAnsi"/>
          <w:sz w:val="18"/>
          <w:szCs w:val="18"/>
        </w:rPr>
      </w:pPr>
    </w:p>
    <w:p w14:paraId="078F1D2D" w14:textId="77777777" w:rsidR="00867291" w:rsidRDefault="00867291">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72F027F9" w14:textId="42FD3961"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lastRenderedPageBreak/>
        <w:t>REQUISITOS A SEREM  AVALIADOS NAS AMOSTRAS</w:t>
      </w:r>
    </w:p>
    <w:p w14:paraId="023A652F"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t>DE PRODUTOS MÉDICO HOSPITALARES</w:t>
      </w:r>
    </w:p>
    <w:p w14:paraId="15487AF1"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18A1323E" w14:textId="0F955925" w:rsidR="00867291" w:rsidRP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Processo:                                          Pregão:                                                   Item: 0</w:t>
      </w:r>
      <w:r>
        <w:rPr>
          <w:rFonts w:asciiTheme="majorHAnsi" w:eastAsia="Times New Roman" w:hAnsiTheme="majorHAnsi" w:cstheme="majorHAnsi"/>
          <w:bCs/>
          <w:sz w:val="18"/>
          <w:szCs w:val="18"/>
        </w:rPr>
        <w:t>2</w:t>
      </w:r>
    </w:p>
    <w:p w14:paraId="7B1131F6" w14:textId="77777777" w:rsidR="00867291" w:rsidRP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p>
    <w:p w14:paraId="5DB6A878" w14:textId="77777777" w:rsidR="00867291" w:rsidRPr="00867291" w:rsidRDefault="00867291" w:rsidP="00867291">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Código /Descritivo:</w:t>
      </w:r>
      <w:r w:rsidRPr="00867291">
        <w:rPr>
          <w:rFonts w:asciiTheme="majorHAnsi" w:eastAsia="Times New Roman" w:hAnsiTheme="majorHAnsi" w:cstheme="majorHAnsi"/>
          <w:sz w:val="18"/>
          <w:szCs w:val="18"/>
        </w:rPr>
        <w:t xml:space="preserve"> </w:t>
      </w:r>
      <w:r w:rsidRPr="00867291">
        <w:rPr>
          <w:rFonts w:asciiTheme="majorHAnsi" w:eastAsia="Times New Roman" w:hAnsiTheme="majorHAnsi" w:cstheme="majorHAnsi"/>
          <w:bCs/>
          <w:sz w:val="18"/>
          <w:szCs w:val="18"/>
        </w:rPr>
        <w:t>61140009-COMPRESSA DE GAZE HIDRÓFILA, NÃO ESTÉRIL,  MEDIDA APROXIMADA 7,5 X 7,5 CM, DESCARTÁVEL, BRANCO, 100  ALGODÃO, 13 FIOS/CM², TEXTURA FIRME, MACIA, AUSENCIA DE AMIDO E OUTROS PRODUTOS QUIMICOS, SEM FILAMENTO RADIOPACO, COM 5 DOBRAS E 08 CAMADAS, FORMANDO  QUADRADO,  AUSENCIA DE FALHAS OU FIOS SOLTOS,  EMBALADA EM   PACOTE CONTENDO 500 PECAS, EM MATERIAL QUE MANTEM A INTEGRIDADE DO PRODUTO, A APRESENTAÇÃO DEVERA OBEDECER A LEGISLAÇÃO VIGENTE, ANVISA/MS.EM CONFORMIDADE COM A NBR 13843.</w:t>
      </w:r>
    </w:p>
    <w:p w14:paraId="4369F868"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Licitante /FOR:</w:t>
      </w:r>
    </w:p>
    <w:p w14:paraId="536B8E70"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604444AA"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Marca:                                                     Referência:                                            Agrupamento:</w:t>
      </w:r>
    </w:p>
    <w:p w14:paraId="360B0FC4"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61689C28"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Registro ANVISA:   </w:t>
      </w:r>
    </w:p>
    <w:p w14:paraId="053B8F17" w14:textId="77777777" w:rsidR="00867291" w:rsidRPr="00867291" w:rsidRDefault="00867291" w:rsidP="00867291">
      <w:pPr>
        <w:spacing w:after="0" w:line="240" w:lineRule="auto"/>
        <w:rPr>
          <w:rFonts w:asciiTheme="majorHAnsi" w:eastAsia="Times New Roman" w:hAnsiTheme="majorHAnsi" w:cstheme="majorHAnsi"/>
          <w:sz w:val="18"/>
          <w:szCs w:val="18"/>
        </w:rPr>
      </w:pPr>
    </w:p>
    <w:tbl>
      <w:tblPr>
        <w:tblW w:w="9255" w:type="dxa"/>
        <w:tblLayout w:type="fixed"/>
        <w:tblCellMar>
          <w:left w:w="71" w:type="dxa"/>
          <w:right w:w="71" w:type="dxa"/>
        </w:tblCellMar>
        <w:tblLook w:val="04A0" w:firstRow="1" w:lastRow="0" w:firstColumn="1" w:lastColumn="0" w:noHBand="0" w:noVBand="1"/>
      </w:tblPr>
      <w:tblGrid>
        <w:gridCol w:w="923"/>
        <w:gridCol w:w="30"/>
        <w:gridCol w:w="3081"/>
        <w:gridCol w:w="990"/>
        <w:gridCol w:w="990"/>
        <w:gridCol w:w="3241"/>
      </w:tblGrid>
      <w:tr w:rsidR="00867291" w:rsidRPr="00867291" w14:paraId="735CA492" w14:textId="77777777" w:rsidTr="00C750AF">
        <w:tc>
          <w:tcPr>
            <w:tcW w:w="4031" w:type="dxa"/>
            <w:gridSpan w:val="3"/>
            <w:tcBorders>
              <w:top w:val="single" w:sz="6" w:space="0" w:color="auto"/>
              <w:left w:val="single" w:sz="6" w:space="0" w:color="auto"/>
              <w:bottom w:val="single" w:sz="4" w:space="0" w:color="auto"/>
              <w:right w:val="single" w:sz="6" w:space="0" w:color="auto"/>
            </w:tcBorders>
            <w:vAlign w:val="center"/>
            <w:hideMark/>
          </w:tcPr>
          <w:p w14:paraId="58ED0FB0"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DISCRIMINAÇÃO DOS DADOS</w:t>
            </w:r>
          </w:p>
        </w:tc>
        <w:tc>
          <w:tcPr>
            <w:tcW w:w="990" w:type="dxa"/>
            <w:tcBorders>
              <w:top w:val="single" w:sz="6" w:space="0" w:color="auto"/>
              <w:left w:val="single" w:sz="6" w:space="0" w:color="auto"/>
              <w:bottom w:val="single" w:sz="6" w:space="0" w:color="auto"/>
              <w:right w:val="single" w:sz="4" w:space="0" w:color="auto"/>
            </w:tcBorders>
            <w:hideMark/>
          </w:tcPr>
          <w:p w14:paraId="197FC4D5"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ATENDE </w:t>
            </w:r>
          </w:p>
        </w:tc>
        <w:tc>
          <w:tcPr>
            <w:tcW w:w="990" w:type="dxa"/>
            <w:tcBorders>
              <w:top w:val="single" w:sz="4" w:space="0" w:color="auto"/>
              <w:left w:val="single" w:sz="4" w:space="0" w:color="auto"/>
              <w:bottom w:val="single" w:sz="6" w:space="0" w:color="auto"/>
              <w:right w:val="single" w:sz="4" w:space="0" w:color="auto"/>
            </w:tcBorders>
            <w:hideMark/>
          </w:tcPr>
          <w:p w14:paraId="55AED673"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NÃO ATENDE</w:t>
            </w:r>
          </w:p>
        </w:tc>
        <w:tc>
          <w:tcPr>
            <w:tcW w:w="3240" w:type="dxa"/>
            <w:tcBorders>
              <w:top w:val="single" w:sz="4" w:space="0" w:color="auto"/>
              <w:left w:val="single" w:sz="4" w:space="0" w:color="auto"/>
              <w:bottom w:val="single" w:sz="6" w:space="0" w:color="auto"/>
              <w:right w:val="single" w:sz="4" w:space="0" w:color="auto"/>
            </w:tcBorders>
            <w:vAlign w:val="center"/>
            <w:hideMark/>
          </w:tcPr>
          <w:p w14:paraId="2F65E706" w14:textId="77777777" w:rsidR="00867291" w:rsidRPr="00867291" w:rsidRDefault="00867291" w:rsidP="00867291">
            <w:pPr>
              <w:spacing w:after="0" w:line="240" w:lineRule="auto"/>
              <w:jc w:val="center"/>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JUSTIFICATIVAS</w:t>
            </w:r>
          </w:p>
        </w:tc>
      </w:tr>
      <w:tr w:rsidR="00867291" w:rsidRPr="00867291" w14:paraId="082548D7" w14:textId="77777777" w:rsidTr="00C750AF">
        <w:tc>
          <w:tcPr>
            <w:tcW w:w="951" w:type="dxa"/>
            <w:gridSpan w:val="2"/>
            <w:vMerge w:val="restart"/>
            <w:tcBorders>
              <w:top w:val="single" w:sz="4" w:space="0" w:color="auto"/>
              <w:left w:val="single" w:sz="4" w:space="0" w:color="auto"/>
              <w:bottom w:val="nil"/>
              <w:right w:val="single" w:sz="6" w:space="0" w:color="auto"/>
            </w:tcBorders>
            <w:vAlign w:val="center"/>
            <w:hideMark/>
          </w:tcPr>
          <w:p w14:paraId="44227B9C"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Embala</w:t>
            </w:r>
          </w:p>
          <w:p w14:paraId="79ECF233"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gem </w:t>
            </w:r>
          </w:p>
        </w:tc>
        <w:tc>
          <w:tcPr>
            <w:tcW w:w="3080" w:type="dxa"/>
            <w:tcBorders>
              <w:top w:val="single" w:sz="4" w:space="0" w:color="auto"/>
              <w:left w:val="single" w:sz="6" w:space="0" w:color="auto"/>
              <w:bottom w:val="single" w:sz="6" w:space="0" w:color="auto"/>
              <w:right w:val="single" w:sz="4" w:space="0" w:color="auto"/>
            </w:tcBorders>
            <w:hideMark/>
          </w:tcPr>
          <w:p w14:paraId="12148943"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Identificação Visual / Escrita</w:t>
            </w:r>
          </w:p>
        </w:tc>
        <w:tc>
          <w:tcPr>
            <w:tcW w:w="990" w:type="dxa"/>
            <w:tcBorders>
              <w:top w:val="single" w:sz="6" w:space="0" w:color="auto"/>
              <w:left w:val="single" w:sz="4" w:space="0" w:color="auto"/>
              <w:bottom w:val="single" w:sz="6" w:space="0" w:color="auto"/>
              <w:right w:val="single" w:sz="4" w:space="0" w:color="auto"/>
            </w:tcBorders>
          </w:tcPr>
          <w:p w14:paraId="38E29732"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67CF3A6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1401123C"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p>
        </w:tc>
      </w:tr>
      <w:tr w:rsidR="00867291" w:rsidRPr="00867291" w14:paraId="50A88E0A"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196806B2"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46D5A30B"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Integridade</w:t>
            </w:r>
          </w:p>
        </w:tc>
        <w:tc>
          <w:tcPr>
            <w:tcW w:w="990" w:type="dxa"/>
            <w:tcBorders>
              <w:top w:val="single" w:sz="6" w:space="0" w:color="auto"/>
              <w:left w:val="single" w:sz="4" w:space="0" w:color="auto"/>
              <w:bottom w:val="single" w:sz="6" w:space="0" w:color="auto"/>
              <w:right w:val="single" w:sz="4" w:space="0" w:color="auto"/>
            </w:tcBorders>
          </w:tcPr>
          <w:p w14:paraId="0CDCC8AC"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0D0B22A3"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7F3C8ADF"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p>
        </w:tc>
      </w:tr>
      <w:tr w:rsidR="00867291" w:rsidRPr="00867291" w14:paraId="11E1EA8A"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6D5DE76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46825499"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Selagem / Abertura</w:t>
            </w:r>
          </w:p>
        </w:tc>
        <w:tc>
          <w:tcPr>
            <w:tcW w:w="990" w:type="dxa"/>
            <w:tcBorders>
              <w:top w:val="single" w:sz="6" w:space="0" w:color="auto"/>
              <w:left w:val="single" w:sz="4" w:space="0" w:color="auto"/>
              <w:bottom w:val="single" w:sz="6" w:space="0" w:color="auto"/>
              <w:right w:val="single" w:sz="4" w:space="0" w:color="auto"/>
            </w:tcBorders>
          </w:tcPr>
          <w:p w14:paraId="10F43BD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04A85ACF"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49B0776A"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p>
        </w:tc>
      </w:tr>
      <w:tr w:rsidR="00867291" w:rsidRPr="00867291" w14:paraId="3A3D2587"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22EF591F"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533ABB73"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Manuseio</w:t>
            </w:r>
          </w:p>
        </w:tc>
        <w:tc>
          <w:tcPr>
            <w:tcW w:w="990" w:type="dxa"/>
            <w:tcBorders>
              <w:top w:val="single" w:sz="6" w:space="0" w:color="auto"/>
              <w:left w:val="single" w:sz="4" w:space="0" w:color="auto"/>
              <w:bottom w:val="single" w:sz="6" w:space="0" w:color="auto"/>
              <w:right w:val="single" w:sz="4" w:space="0" w:color="auto"/>
            </w:tcBorders>
          </w:tcPr>
          <w:p w14:paraId="0F3605A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26843143"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38629D66"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7B8B948D" w14:textId="77777777" w:rsidTr="00C750AF">
        <w:tc>
          <w:tcPr>
            <w:tcW w:w="7140" w:type="dxa"/>
            <w:gridSpan w:val="2"/>
            <w:vMerge/>
            <w:tcBorders>
              <w:top w:val="single" w:sz="4" w:space="0" w:color="auto"/>
              <w:left w:val="single" w:sz="4" w:space="0" w:color="auto"/>
              <w:bottom w:val="nil"/>
              <w:right w:val="single" w:sz="6" w:space="0" w:color="auto"/>
            </w:tcBorders>
            <w:vAlign w:val="center"/>
            <w:hideMark/>
          </w:tcPr>
          <w:p w14:paraId="56D56CD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080" w:type="dxa"/>
            <w:tcBorders>
              <w:top w:val="single" w:sz="6" w:space="0" w:color="auto"/>
              <w:left w:val="single" w:sz="6" w:space="0" w:color="auto"/>
              <w:bottom w:val="single" w:sz="6" w:space="0" w:color="auto"/>
              <w:right w:val="single" w:sz="4" w:space="0" w:color="auto"/>
            </w:tcBorders>
            <w:hideMark/>
          </w:tcPr>
          <w:p w14:paraId="54BDEBF8" w14:textId="77777777" w:rsidR="00867291" w:rsidRPr="00867291" w:rsidRDefault="00867291" w:rsidP="00867291">
            <w:pPr>
              <w:numPr>
                <w:ilvl w:val="12"/>
                <w:numId w:val="0"/>
              </w:num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Picote entre as embalagens</w:t>
            </w:r>
          </w:p>
        </w:tc>
        <w:tc>
          <w:tcPr>
            <w:tcW w:w="990" w:type="dxa"/>
            <w:tcBorders>
              <w:top w:val="single" w:sz="6" w:space="0" w:color="auto"/>
              <w:left w:val="single" w:sz="4" w:space="0" w:color="auto"/>
              <w:bottom w:val="single" w:sz="6" w:space="0" w:color="auto"/>
              <w:right w:val="single" w:sz="4" w:space="0" w:color="auto"/>
            </w:tcBorders>
          </w:tcPr>
          <w:p w14:paraId="15125DD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7CA6C54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24EB8CF7"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2C982824" w14:textId="77777777" w:rsidTr="00C750AF">
        <w:tc>
          <w:tcPr>
            <w:tcW w:w="922" w:type="dxa"/>
            <w:vMerge w:val="restart"/>
            <w:tcBorders>
              <w:top w:val="single" w:sz="4" w:space="0" w:color="auto"/>
              <w:left w:val="single" w:sz="6" w:space="0" w:color="auto"/>
              <w:bottom w:val="single" w:sz="6" w:space="0" w:color="auto"/>
              <w:right w:val="single" w:sz="6" w:space="0" w:color="auto"/>
            </w:tcBorders>
            <w:vAlign w:val="center"/>
          </w:tcPr>
          <w:p w14:paraId="34CEE79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0097B486"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56F5274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Gaze</w:t>
            </w:r>
          </w:p>
        </w:tc>
        <w:tc>
          <w:tcPr>
            <w:tcW w:w="3109" w:type="dxa"/>
            <w:gridSpan w:val="2"/>
            <w:tcBorders>
              <w:top w:val="single" w:sz="4" w:space="0" w:color="auto"/>
              <w:left w:val="single" w:sz="6" w:space="0" w:color="auto"/>
              <w:bottom w:val="single" w:sz="4" w:space="0" w:color="auto"/>
              <w:right w:val="single" w:sz="6" w:space="0" w:color="auto"/>
            </w:tcBorders>
            <w:hideMark/>
          </w:tcPr>
          <w:p w14:paraId="15F0F49D"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Linha radiopaca </w:t>
            </w:r>
          </w:p>
        </w:tc>
        <w:tc>
          <w:tcPr>
            <w:tcW w:w="990" w:type="dxa"/>
            <w:tcBorders>
              <w:top w:val="single" w:sz="6" w:space="0" w:color="auto"/>
              <w:left w:val="single" w:sz="6" w:space="0" w:color="auto"/>
              <w:bottom w:val="single" w:sz="4" w:space="0" w:color="auto"/>
              <w:right w:val="single" w:sz="4" w:space="0" w:color="auto"/>
            </w:tcBorders>
          </w:tcPr>
          <w:p w14:paraId="57E4E8D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4" w:space="0" w:color="auto"/>
              <w:right w:val="single" w:sz="4" w:space="0" w:color="auto"/>
            </w:tcBorders>
          </w:tcPr>
          <w:p w14:paraId="03C5C76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4" w:space="0" w:color="auto"/>
              <w:right w:val="single" w:sz="4" w:space="0" w:color="auto"/>
            </w:tcBorders>
          </w:tcPr>
          <w:p w14:paraId="55800DA4"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6E59FC3F"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6448C59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4" w:space="0" w:color="auto"/>
              <w:left w:val="single" w:sz="6" w:space="0" w:color="auto"/>
              <w:bottom w:val="single" w:sz="6" w:space="0" w:color="auto"/>
              <w:right w:val="single" w:sz="6" w:space="0" w:color="auto"/>
            </w:tcBorders>
            <w:hideMark/>
          </w:tcPr>
          <w:p w14:paraId="56D0395F"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Gramatura 13 fios / cm</w:t>
            </w:r>
            <w:r w:rsidRPr="00867291">
              <w:rPr>
                <w:rFonts w:asciiTheme="majorHAnsi" w:eastAsia="Times New Roman" w:hAnsiTheme="majorHAnsi" w:cstheme="majorHAnsi"/>
                <w:bCs/>
                <w:sz w:val="18"/>
                <w:szCs w:val="18"/>
                <w:vertAlign w:val="superscript"/>
                <w:lang w:val="en-US"/>
              </w:rPr>
              <w:t>2</w:t>
            </w:r>
          </w:p>
        </w:tc>
        <w:tc>
          <w:tcPr>
            <w:tcW w:w="990" w:type="dxa"/>
            <w:tcBorders>
              <w:top w:val="single" w:sz="4" w:space="0" w:color="auto"/>
              <w:left w:val="single" w:sz="6" w:space="0" w:color="auto"/>
              <w:bottom w:val="single" w:sz="6" w:space="0" w:color="auto"/>
              <w:right w:val="single" w:sz="4" w:space="0" w:color="auto"/>
            </w:tcBorders>
          </w:tcPr>
          <w:p w14:paraId="0D35C85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4" w:space="0" w:color="auto"/>
              <w:left w:val="single" w:sz="4" w:space="0" w:color="auto"/>
              <w:bottom w:val="single" w:sz="6" w:space="0" w:color="auto"/>
              <w:right w:val="single" w:sz="4" w:space="0" w:color="auto"/>
            </w:tcBorders>
          </w:tcPr>
          <w:p w14:paraId="6354128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4" w:space="0" w:color="auto"/>
              <w:left w:val="single" w:sz="4" w:space="0" w:color="auto"/>
              <w:bottom w:val="single" w:sz="6" w:space="0" w:color="auto"/>
              <w:right w:val="single" w:sz="4" w:space="0" w:color="auto"/>
            </w:tcBorders>
          </w:tcPr>
          <w:p w14:paraId="2B581CE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48C6F3F9"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0D2EE26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5AB0DB24"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Dobradura: 5 dobras /8 camadas</w:t>
            </w:r>
          </w:p>
        </w:tc>
        <w:tc>
          <w:tcPr>
            <w:tcW w:w="990" w:type="dxa"/>
            <w:tcBorders>
              <w:top w:val="single" w:sz="6" w:space="0" w:color="auto"/>
              <w:left w:val="single" w:sz="6" w:space="0" w:color="auto"/>
              <w:bottom w:val="single" w:sz="6" w:space="0" w:color="auto"/>
              <w:right w:val="single" w:sz="4" w:space="0" w:color="auto"/>
            </w:tcBorders>
          </w:tcPr>
          <w:p w14:paraId="4DD3DDB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53EE06C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6D86005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63B633A3"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138A7B7D"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42B030B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Dimensão </w:t>
            </w:r>
          </w:p>
        </w:tc>
        <w:tc>
          <w:tcPr>
            <w:tcW w:w="990" w:type="dxa"/>
            <w:tcBorders>
              <w:top w:val="single" w:sz="6" w:space="0" w:color="auto"/>
              <w:left w:val="single" w:sz="6" w:space="0" w:color="auto"/>
              <w:bottom w:val="single" w:sz="6" w:space="0" w:color="auto"/>
              <w:right w:val="single" w:sz="4" w:space="0" w:color="auto"/>
            </w:tcBorders>
          </w:tcPr>
          <w:p w14:paraId="7C48DEAC"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12936DAA"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3CE2CBEE"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565E4A7C"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5FE7EDAC"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5F95CA2E"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Manutenção do formato da dobradura</w:t>
            </w:r>
          </w:p>
        </w:tc>
        <w:tc>
          <w:tcPr>
            <w:tcW w:w="990" w:type="dxa"/>
            <w:tcBorders>
              <w:top w:val="single" w:sz="6" w:space="0" w:color="auto"/>
              <w:left w:val="single" w:sz="6" w:space="0" w:color="auto"/>
              <w:bottom w:val="single" w:sz="6" w:space="0" w:color="auto"/>
              <w:right w:val="single" w:sz="4" w:space="0" w:color="auto"/>
            </w:tcBorders>
          </w:tcPr>
          <w:p w14:paraId="107A39BB"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990" w:type="dxa"/>
            <w:tcBorders>
              <w:top w:val="single" w:sz="6" w:space="0" w:color="auto"/>
              <w:left w:val="single" w:sz="4" w:space="0" w:color="auto"/>
              <w:bottom w:val="single" w:sz="6" w:space="0" w:color="auto"/>
              <w:right w:val="single" w:sz="4" w:space="0" w:color="auto"/>
            </w:tcBorders>
          </w:tcPr>
          <w:p w14:paraId="3C056771"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3240" w:type="dxa"/>
            <w:tcBorders>
              <w:top w:val="single" w:sz="6" w:space="0" w:color="auto"/>
              <w:left w:val="single" w:sz="4" w:space="0" w:color="auto"/>
              <w:bottom w:val="single" w:sz="6" w:space="0" w:color="auto"/>
              <w:right w:val="single" w:sz="4" w:space="0" w:color="auto"/>
            </w:tcBorders>
          </w:tcPr>
          <w:p w14:paraId="365E2FD8"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r>
      <w:tr w:rsidR="00867291" w:rsidRPr="00867291" w14:paraId="08F7F1AC"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7A5C48CA"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4161741B"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Quantidade nominal x efetiva</w:t>
            </w:r>
          </w:p>
        </w:tc>
        <w:tc>
          <w:tcPr>
            <w:tcW w:w="990" w:type="dxa"/>
            <w:tcBorders>
              <w:top w:val="single" w:sz="6" w:space="0" w:color="auto"/>
              <w:left w:val="single" w:sz="6" w:space="0" w:color="auto"/>
              <w:bottom w:val="single" w:sz="6" w:space="0" w:color="auto"/>
              <w:right w:val="single" w:sz="4" w:space="0" w:color="auto"/>
            </w:tcBorders>
          </w:tcPr>
          <w:p w14:paraId="52AFFA1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441911E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10CFA4F4"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0DD977D9"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2AFEFC79"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13286F26"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lang w:val="en-US"/>
              </w:rPr>
              <w:t>Capacidade de absorção</w:t>
            </w:r>
          </w:p>
        </w:tc>
        <w:tc>
          <w:tcPr>
            <w:tcW w:w="990" w:type="dxa"/>
            <w:tcBorders>
              <w:top w:val="single" w:sz="6" w:space="0" w:color="auto"/>
              <w:left w:val="single" w:sz="6" w:space="0" w:color="auto"/>
              <w:bottom w:val="single" w:sz="6" w:space="0" w:color="auto"/>
              <w:right w:val="single" w:sz="4" w:space="0" w:color="auto"/>
            </w:tcBorders>
          </w:tcPr>
          <w:p w14:paraId="113CB955"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990" w:type="dxa"/>
            <w:tcBorders>
              <w:top w:val="single" w:sz="6" w:space="0" w:color="auto"/>
              <w:left w:val="single" w:sz="4" w:space="0" w:color="auto"/>
              <w:bottom w:val="single" w:sz="6" w:space="0" w:color="auto"/>
              <w:right w:val="single" w:sz="4" w:space="0" w:color="auto"/>
            </w:tcBorders>
          </w:tcPr>
          <w:p w14:paraId="619EB204"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c>
          <w:tcPr>
            <w:tcW w:w="3240" w:type="dxa"/>
            <w:tcBorders>
              <w:top w:val="single" w:sz="6" w:space="0" w:color="auto"/>
              <w:left w:val="single" w:sz="4" w:space="0" w:color="auto"/>
              <w:bottom w:val="single" w:sz="6" w:space="0" w:color="auto"/>
              <w:right w:val="single" w:sz="4" w:space="0" w:color="auto"/>
            </w:tcBorders>
          </w:tcPr>
          <w:p w14:paraId="20202FE0" w14:textId="77777777" w:rsidR="00867291" w:rsidRPr="00867291" w:rsidRDefault="00867291" w:rsidP="00867291">
            <w:pPr>
              <w:spacing w:after="0" w:line="240" w:lineRule="auto"/>
              <w:rPr>
                <w:rFonts w:asciiTheme="majorHAnsi" w:eastAsia="Times New Roman" w:hAnsiTheme="majorHAnsi" w:cstheme="majorHAnsi"/>
                <w:bCs/>
                <w:sz w:val="18"/>
                <w:szCs w:val="18"/>
              </w:rPr>
            </w:pPr>
          </w:p>
        </w:tc>
      </w:tr>
      <w:tr w:rsidR="00867291" w:rsidRPr="00867291" w14:paraId="454C3E7D"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6AD780A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686F1859" w14:textId="77777777" w:rsidR="00867291" w:rsidRPr="00867291" w:rsidRDefault="00867291" w:rsidP="00867291">
            <w:pPr>
              <w:spacing w:after="0" w:line="240" w:lineRule="auto"/>
              <w:rPr>
                <w:rFonts w:asciiTheme="majorHAnsi" w:eastAsia="Times New Roman" w:hAnsiTheme="majorHAnsi" w:cstheme="majorHAnsi"/>
                <w:bCs/>
                <w:color w:val="FF0000"/>
                <w:sz w:val="18"/>
                <w:szCs w:val="18"/>
                <w:lang w:val="en-US"/>
              </w:rPr>
            </w:pPr>
            <w:r w:rsidRPr="00867291">
              <w:rPr>
                <w:rFonts w:asciiTheme="majorHAnsi" w:eastAsia="Times New Roman" w:hAnsiTheme="majorHAnsi" w:cstheme="majorHAnsi"/>
                <w:bCs/>
                <w:sz w:val="18"/>
                <w:szCs w:val="18"/>
                <w:lang w:val="en-US"/>
              </w:rPr>
              <w:t>Qualidade de tecido / Acabamento</w:t>
            </w:r>
          </w:p>
        </w:tc>
        <w:tc>
          <w:tcPr>
            <w:tcW w:w="990" w:type="dxa"/>
            <w:tcBorders>
              <w:top w:val="single" w:sz="6" w:space="0" w:color="auto"/>
              <w:left w:val="single" w:sz="6" w:space="0" w:color="auto"/>
              <w:bottom w:val="single" w:sz="6" w:space="0" w:color="auto"/>
              <w:right w:val="single" w:sz="4" w:space="0" w:color="auto"/>
            </w:tcBorders>
          </w:tcPr>
          <w:p w14:paraId="0906097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6" w:space="0" w:color="auto"/>
              <w:right w:val="single" w:sz="4" w:space="0" w:color="auto"/>
            </w:tcBorders>
          </w:tcPr>
          <w:p w14:paraId="47A4F83C"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6" w:space="0" w:color="auto"/>
              <w:right w:val="single" w:sz="4" w:space="0" w:color="auto"/>
            </w:tcBorders>
          </w:tcPr>
          <w:p w14:paraId="1ED3FAE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2FF580B5" w14:textId="77777777" w:rsidTr="00C750AF">
        <w:tc>
          <w:tcPr>
            <w:tcW w:w="4031" w:type="dxa"/>
            <w:vMerge/>
            <w:tcBorders>
              <w:top w:val="single" w:sz="4" w:space="0" w:color="auto"/>
              <w:left w:val="single" w:sz="6" w:space="0" w:color="auto"/>
              <w:bottom w:val="single" w:sz="6" w:space="0" w:color="auto"/>
              <w:right w:val="single" w:sz="6" w:space="0" w:color="auto"/>
            </w:tcBorders>
            <w:vAlign w:val="center"/>
            <w:hideMark/>
          </w:tcPr>
          <w:p w14:paraId="1906167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109" w:type="dxa"/>
            <w:gridSpan w:val="2"/>
            <w:tcBorders>
              <w:top w:val="single" w:sz="6" w:space="0" w:color="auto"/>
              <w:left w:val="single" w:sz="6" w:space="0" w:color="auto"/>
              <w:bottom w:val="single" w:sz="6" w:space="0" w:color="auto"/>
              <w:right w:val="single" w:sz="6" w:space="0" w:color="auto"/>
            </w:tcBorders>
            <w:hideMark/>
          </w:tcPr>
          <w:p w14:paraId="19984034"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Coloração da gaze</w:t>
            </w:r>
          </w:p>
        </w:tc>
        <w:tc>
          <w:tcPr>
            <w:tcW w:w="990" w:type="dxa"/>
            <w:tcBorders>
              <w:top w:val="single" w:sz="6" w:space="0" w:color="auto"/>
              <w:left w:val="single" w:sz="6" w:space="0" w:color="auto"/>
              <w:bottom w:val="single" w:sz="6" w:space="0" w:color="auto"/>
              <w:right w:val="single" w:sz="4" w:space="0" w:color="auto"/>
            </w:tcBorders>
          </w:tcPr>
          <w:p w14:paraId="00E3B92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990" w:type="dxa"/>
            <w:tcBorders>
              <w:top w:val="single" w:sz="6" w:space="0" w:color="auto"/>
              <w:left w:val="single" w:sz="4" w:space="0" w:color="auto"/>
              <w:bottom w:val="single" w:sz="4" w:space="0" w:color="auto"/>
              <w:right w:val="single" w:sz="4" w:space="0" w:color="auto"/>
            </w:tcBorders>
          </w:tcPr>
          <w:p w14:paraId="3B41B6E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c>
          <w:tcPr>
            <w:tcW w:w="3240" w:type="dxa"/>
            <w:tcBorders>
              <w:top w:val="single" w:sz="6" w:space="0" w:color="auto"/>
              <w:left w:val="single" w:sz="4" w:space="0" w:color="auto"/>
              <w:bottom w:val="single" w:sz="4" w:space="0" w:color="auto"/>
              <w:right w:val="single" w:sz="4" w:space="0" w:color="auto"/>
            </w:tcBorders>
          </w:tcPr>
          <w:p w14:paraId="6311765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bl>
    <w:p w14:paraId="4E0337D9" w14:textId="77777777" w:rsidR="00867291" w:rsidRPr="00867291" w:rsidRDefault="00867291" w:rsidP="00867291">
      <w:pPr>
        <w:spacing w:after="0" w:line="240" w:lineRule="auto"/>
        <w:rPr>
          <w:rFonts w:asciiTheme="majorHAnsi" w:eastAsia="Times New Roman" w:hAnsiTheme="majorHAnsi" w:cstheme="majorHAnsi"/>
          <w:bCs/>
          <w:sz w:val="18"/>
          <w:szCs w:val="1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67291" w:rsidRPr="00867291" w14:paraId="10524EC8" w14:textId="77777777" w:rsidTr="00C750AF">
        <w:trPr>
          <w:trHeight w:val="696"/>
        </w:trPr>
        <w:tc>
          <w:tcPr>
            <w:tcW w:w="9288" w:type="dxa"/>
            <w:vAlign w:val="center"/>
          </w:tcPr>
          <w:p w14:paraId="6C8263B6"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Observações Adicionais: </w:t>
            </w:r>
          </w:p>
          <w:p w14:paraId="61381BD3"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40905E45"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7D7D5720"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p w14:paraId="4C847391"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p>
        </w:tc>
      </w:tr>
      <w:tr w:rsidR="00867291" w:rsidRPr="00867291" w14:paraId="2E087DC0" w14:textId="77777777" w:rsidTr="00C750AF">
        <w:trPr>
          <w:trHeight w:val="688"/>
        </w:trPr>
        <w:tc>
          <w:tcPr>
            <w:tcW w:w="9288" w:type="dxa"/>
            <w:vAlign w:val="center"/>
          </w:tcPr>
          <w:p w14:paraId="40A4FE9C"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Produto aprovado?             Sim (  )         Não (  )</w:t>
            </w:r>
          </w:p>
          <w:p w14:paraId="14C88A1B"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6C66E2B5"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Avaliador(es)_________________________________    DATA____________________</w:t>
            </w:r>
          </w:p>
          <w:p w14:paraId="42141CBC"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 xml:space="preserve">(carimbo/assinatura) </w:t>
            </w:r>
          </w:p>
          <w:p w14:paraId="189F3031"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 xml:space="preserve"> </w:t>
            </w:r>
          </w:p>
        </w:tc>
      </w:tr>
    </w:tbl>
    <w:p w14:paraId="390272AE" w14:textId="77777777" w:rsidR="00867291" w:rsidRPr="00867291" w:rsidRDefault="00867291" w:rsidP="00867291">
      <w:pPr>
        <w:spacing w:after="0" w:line="240" w:lineRule="auto"/>
        <w:rPr>
          <w:rFonts w:asciiTheme="majorHAnsi" w:hAnsiTheme="majorHAnsi" w:cstheme="majorHAnsi"/>
          <w:sz w:val="18"/>
          <w:szCs w:val="18"/>
        </w:rPr>
      </w:pPr>
    </w:p>
    <w:p w14:paraId="0E10381F" w14:textId="77777777" w:rsidR="00867291" w:rsidRDefault="00867291">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2DF647D7" w14:textId="6F89A1C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lastRenderedPageBreak/>
        <w:t>REQUISITOS A SEREM  AVALIADOS NAS AMOSTRAS</w:t>
      </w:r>
    </w:p>
    <w:p w14:paraId="5C2ED9A5"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t>DE PRODUTOS MÉDICO HOSPITALARES</w:t>
      </w:r>
    </w:p>
    <w:p w14:paraId="0C608748"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39A07A15" w14:textId="5F1CC4A9" w:rsid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Processo:                                          Pregão:                                                     Item: 0</w:t>
      </w:r>
      <w:r>
        <w:rPr>
          <w:rFonts w:asciiTheme="majorHAnsi" w:eastAsia="Times New Roman" w:hAnsiTheme="majorHAnsi" w:cstheme="majorHAnsi"/>
          <w:bCs/>
          <w:sz w:val="18"/>
          <w:szCs w:val="18"/>
        </w:rPr>
        <w:t>3</w:t>
      </w:r>
    </w:p>
    <w:p w14:paraId="6DB17550" w14:textId="77777777" w:rsid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p>
    <w:p w14:paraId="52ACA102" w14:textId="27BA8581" w:rsidR="00867291" w:rsidRPr="00867291" w:rsidRDefault="00867291" w:rsidP="00867291">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 xml:space="preserve">Código /Descritivo:61160028-AVENTAL CIRURGICO, CONFECCIONADO EM NÃO TECIDO 100% POLIPROPILENO, TECNOLOGIA SMS, IMPERMEAVEL A SANGUE E LIQUIDOS, BAIXO NÍVEL DE DESPRENDIMENTO DE PARTÍCULAS, HIPOALERGENICO, MALEAVEL,  GRAMATURA MÍNIMA DE 50 G/M², TAMANHO G, DIMENSÕES MÍNIMAS DE 140 CM DE LARGURA POR 120 CM DE COMPRIMENTO, MANGAS LONGAS, PUNHO EM MALHA CANELADA, ACABAMENTO COM VIES NO PESCOÇO SISTEMA DE AJUSTE COM FECHAMENTO POR TRANSPASSE  POSTERIOR E  TIRAS INTERNAS E EXTERNAS ASSEGURANDO TOTAL FECHAMENTO DAS COSTAS E PESCOÇO, DOBRADURA TECNICA PARA PARAMENTAÇÃO COM TECNICA ASSEPTICA,  COR AZUL, ACOMPANHA 01 TOALHA DE NÃO TECIDO ABSORVENTE PARA SECAGEM DAS MAOS, ESTERIL, DESCARTAVEL, EMBALAGEM UNITARIA QUE PROMOVA BARREIRA MICROBIANA E PERMITA ABERTURA ASSEPTICA, COM DADOS DE IDENTIFACAÇÃO,  INDICAÇÃO DE GRAMATURA, REFERENCIA, LOTE, VALIDADE, ESTERILIZAÇÃO,  REGISTRO DE ANVISA. APRESENTAR LAUDO DE RESISTENCIA À PENETRAÇÃO MICROBIANA A ÚMIDO EM CONFORMIDADE COM A NBR 16064:2020 E LAUDO DE GRAMATURA EM CONFORMIDADE COM A RDC 448/2020 - ART.8º.  </w:t>
      </w:r>
    </w:p>
    <w:p w14:paraId="43A99EC5"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Licitante /FOR:</w:t>
      </w:r>
    </w:p>
    <w:p w14:paraId="5D3CCB9F" w14:textId="77777777" w:rsidR="00867291" w:rsidRPr="00867291" w:rsidRDefault="00867291" w:rsidP="00867291">
      <w:pPr>
        <w:spacing w:after="0" w:line="240" w:lineRule="auto"/>
        <w:rPr>
          <w:rFonts w:asciiTheme="majorHAnsi" w:eastAsia="Times New Roman" w:hAnsiTheme="majorHAnsi" w:cstheme="majorHAnsi"/>
          <w:sz w:val="18"/>
          <w:szCs w:val="18"/>
        </w:rPr>
      </w:pPr>
    </w:p>
    <w:p w14:paraId="005C8DB9"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Marca:                                                     Referência:                                            Lote:</w:t>
      </w:r>
    </w:p>
    <w:p w14:paraId="79B5A874" w14:textId="77777777" w:rsidR="00867291" w:rsidRPr="00867291" w:rsidRDefault="00867291" w:rsidP="00867291">
      <w:pPr>
        <w:spacing w:after="0" w:line="240" w:lineRule="auto"/>
        <w:rPr>
          <w:rFonts w:asciiTheme="majorHAnsi" w:eastAsia="Times New Roman" w:hAnsiTheme="majorHAnsi" w:cstheme="majorHAnsi"/>
          <w:sz w:val="18"/>
          <w:szCs w:val="18"/>
        </w:rPr>
      </w:pPr>
    </w:p>
    <w:p w14:paraId="490C5776" w14:textId="77777777" w:rsidR="00867291" w:rsidRPr="00867291" w:rsidRDefault="00867291" w:rsidP="00867291">
      <w:pPr>
        <w:spacing w:after="0" w:line="240" w:lineRule="auto"/>
        <w:rPr>
          <w:rFonts w:asciiTheme="majorHAnsi" w:eastAsia="Times New Roman" w:hAnsiTheme="majorHAnsi" w:cstheme="majorHAnsi"/>
          <w:sz w:val="18"/>
          <w:szCs w:val="18"/>
          <w:lang w:val="en-US"/>
        </w:rPr>
      </w:pPr>
      <w:r w:rsidRPr="00867291">
        <w:rPr>
          <w:rFonts w:asciiTheme="majorHAnsi" w:eastAsia="Times New Roman" w:hAnsiTheme="majorHAnsi" w:cstheme="majorHAnsi"/>
          <w:sz w:val="18"/>
          <w:szCs w:val="18"/>
        </w:rPr>
        <w:t xml:space="preserve">Registro ANVISA:   </w:t>
      </w:r>
    </w:p>
    <w:p w14:paraId="798432B0" w14:textId="77777777" w:rsidR="00867291" w:rsidRPr="00867291" w:rsidRDefault="00867291" w:rsidP="00867291">
      <w:pPr>
        <w:spacing w:after="0" w:line="240" w:lineRule="auto"/>
        <w:rPr>
          <w:rFonts w:asciiTheme="majorHAnsi" w:eastAsia="Times New Roman" w:hAnsiTheme="majorHAnsi" w:cstheme="majorHAnsi"/>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1163"/>
        <w:gridCol w:w="1305"/>
        <w:gridCol w:w="3798"/>
      </w:tblGrid>
      <w:tr w:rsidR="00867291" w:rsidRPr="00867291" w14:paraId="376CD557" w14:textId="77777777" w:rsidTr="00867291">
        <w:tc>
          <w:tcPr>
            <w:tcW w:w="3085" w:type="dxa"/>
            <w:gridSpan w:val="2"/>
            <w:vAlign w:val="center"/>
            <w:hideMark/>
          </w:tcPr>
          <w:p w14:paraId="5F998E8F" w14:textId="77777777" w:rsidR="00867291" w:rsidRPr="00867291" w:rsidRDefault="00867291" w:rsidP="00867291">
            <w:pPr>
              <w:spacing w:after="0" w:line="240" w:lineRule="auto"/>
              <w:jc w:val="center"/>
              <w:rPr>
                <w:rFonts w:asciiTheme="majorHAnsi" w:eastAsia="Times New Roman" w:hAnsiTheme="majorHAnsi" w:cstheme="majorHAnsi"/>
                <w:b/>
                <w:sz w:val="18"/>
                <w:szCs w:val="18"/>
                <w:lang w:eastAsia="pt-BR"/>
              </w:rPr>
            </w:pPr>
            <w:r w:rsidRPr="00867291">
              <w:rPr>
                <w:rFonts w:asciiTheme="majorHAnsi" w:eastAsia="Times New Roman" w:hAnsiTheme="majorHAnsi" w:cstheme="majorHAnsi"/>
                <w:b/>
                <w:sz w:val="18"/>
                <w:szCs w:val="18"/>
              </w:rPr>
              <w:t>CARACTERÍSTICAS</w:t>
            </w:r>
          </w:p>
        </w:tc>
        <w:tc>
          <w:tcPr>
            <w:tcW w:w="1163" w:type="dxa"/>
            <w:vAlign w:val="center"/>
            <w:hideMark/>
          </w:tcPr>
          <w:p w14:paraId="20FEF146" w14:textId="77777777" w:rsidR="00867291" w:rsidRPr="00867291" w:rsidRDefault="00867291" w:rsidP="00867291">
            <w:pPr>
              <w:spacing w:after="0" w:line="240" w:lineRule="auto"/>
              <w:jc w:val="both"/>
              <w:rPr>
                <w:rFonts w:asciiTheme="majorHAnsi" w:eastAsia="Times New Roman" w:hAnsiTheme="majorHAnsi" w:cstheme="majorHAnsi"/>
                <w:b/>
                <w:sz w:val="18"/>
                <w:szCs w:val="18"/>
              </w:rPr>
            </w:pPr>
            <w:r w:rsidRPr="00867291">
              <w:rPr>
                <w:rFonts w:asciiTheme="majorHAnsi" w:eastAsia="Times New Roman" w:hAnsiTheme="majorHAnsi" w:cstheme="majorHAnsi"/>
                <w:b/>
                <w:sz w:val="18"/>
                <w:szCs w:val="18"/>
              </w:rPr>
              <w:t>ADEQUADO</w:t>
            </w:r>
          </w:p>
        </w:tc>
        <w:tc>
          <w:tcPr>
            <w:tcW w:w="1305" w:type="dxa"/>
            <w:vAlign w:val="center"/>
            <w:hideMark/>
          </w:tcPr>
          <w:p w14:paraId="6F7ABE6D" w14:textId="77777777" w:rsidR="00867291" w:rsidRPr="00867291" w:rsidRDefault="00867291" w:rsidP="00867291">
            <w:pPr>
              <w:spacing w:after="0" w:line="240" w:lineRule="auto"/>
              <w:jc w:val="center"/>
              <w:rPr>
                <w:rFonts w:asciiTheme="majorHAnsi" w:eastAsia="Times New Roman" w:hAnsiTheme="majorHAnsi" w:cstheme="majorHAnsi"/>
                <w:b/>
                <w:sz w:val="18"/>
                <w:szCs w:val="18"/>
              </w:rPr>
            </w:pPr>
            <w:r w:rsidRPr="00867291">
              <w:rPr>
                <w:rFonts w:asciiTheme="majorHAnsi" w:eastAsia="Times New Roman" w:hAnsiTheme="majorHAnsi" w:cstheme="majorHAnsi"/>
                <w:b/>
                <w:sz w:val="18"/>
                <w:szCs w:val="18"/>
              </w:rPr>
              <w:t>INADEQUADO</w:t>
            </w:r>
          </w:p>
        </w:tc>
        <w:tc>
          <w:tcPr>
            <w:tcW w:w="3798" w:type="dxa"/>
            <w:vAlign w:val="center"/>
            <w:hideMark/>
          </w:tcPr>
          <w:p w14:paraId="52E85E0C" w14:textId="77777777" w:rsidR="00867291" w:rsidRPr="00867291" w:rsidRDefault="00867291" w:rsidP="00867291">
            <w:pPr>
              <w:spacing w:after="0" w:line="240" w:lineRule="auto"/>
              <w:jc w:val="center"/>
              <w:rPr>
                <w:rFonts w:asciiTheme="majorHAnsi" w:eastAsia="Times New Roman" w:hAnsiTheme="majorHAnsi" w:cstheme="majorHAnsi"/>
                <w:b/>
                <w:sz w:val="18"/>
                <w:szCs w:val="18"/>
              </w:rPr>
            </w:pPr>
            <w:r w:rsidRPr="00867291">
              <w:rPr>
                <w:rFonts w:asciiTheme="majorHAnsi" w:eastAsia="Times New Roman" w:hAnsiTheme="majorHAnsi" w:cstheme="majorHAnsi"/>
                <w:b/>
                <w:sz w:val="18"/>
                <w:szCs w:val="18"/>
              </w:rPr>
              <w:t>JUSTIFICATIVA</w:t>
            </w:r>
          </w:p>
        </w:tc>
      </w:tr>
      <w:tr w:rsidR="00867291" w:rsidRPr="00867291" w14:paraId="5DBEFC11" w14:textId="77777777" w:rsidTr="00867291">
        <w:tc>
          <w:tcPr>
            <w:tcW w:w="959" w:type="dxa"/>
            <w:vMerge w:val="restart"/>
            <w:vAlign w:val="center"/>
            <w:hideMark/>
          </w:tcPr>
          <w:p w14:paraId="6541426B"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Embalagem</w:t>
            </w:r>
          </w:p>
        </w:tc>
        <w:tc>
          <w:tcPr>
            <w:tcW w:w="2126" w:type="dxa"/>
            <w:hideMark/>
          </w:tcPr>
          <w:p w14:paraId="139DFE95"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Identificação visual /escrita do produto</w:t>
            </w:r>
          </w:p>
        </w:tc>
        <w:tc>
          <w:tcPr>
            <w:tcW w:w="1163" w:type="dxa"/>
          </w:tcPr>
          <w:p w14:paraId="2F3C4956"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c>
          <w:tcPr>
            <w:tcW w:w="1305" w:type="dxa"/>
          </w:tcPr>
          <w:p w14:paraId="36D62C5A"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c>
          <w:tcPr>
            <w:tcW w:w="3798" w:type="dxa"/>
          </w:tcPr>
          <w:p w14:paraId="517056CE"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r>
      <w:tr w:rsidR="00867291" w:rsidRPr="00867291" w14:paraId="5C0DB6B1" w14:textId="77777777" w:rsidTr="00867291">
        <w:tc>
          <w:tcPr>
            <w:tcW w:w="959" w:type="dxa"/>
            <w:vMerge/>
            <w:vAlign w:val="center"/>
            <w:hideMark/>
          </w:tcPr>
          <w:p w14:paraId="02D91336" w14:textId="77777777" w:rsidR="00867291" w:rsidRPr="00867291" w:rsidRDefault="00867291" w:rsidP="00867291">
            <w:pPr>
              <w:spacing w:after="0" w:line="240" w:lineRule="auto"/>
              <w:rPr>
                <w:rFonts w:asciiTheme="majorHAnsi" w:eastAsia="Times New Roman" w:hAnsiTheme="majorHAnsi" w:cstheme="majorHAnsi"/>
                <w:sz w:val="18"/>
                <w:szCs w:val="18"/>
              </w:rPr>
            </w:pPr>
          </w:p>
        </w:tc>
        <w:tc>
          <w:tcPr>
            <w:tcW w:w="2126" w:type="dxa"/>
            <w:hideMark/>
          </w:tcPr>
          <w:p w14:paraId="5CC2BBD5"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Integridade</w:t>
            </w:r>
          </w:p>
        </w:tc>
        <w:tc>
          <w:tcPr>
            <w:tcW w:w="1163" w:type="dxa"/>
          </w:tcPr>
          <w:p w14:paraId="35ACC395"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c>
          <w:tcPr>
            <w:tcW w:w="1305" w:type="dxa"/>
          </w:tcPr>
          <w:p w14:paraId="3FD7F682"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c>
          <w:tcPr>
            <w:tcW w:w="3798" w:type="dxa"/>
          </w:tcPr>
          <w:p w14:paraId="5B18A8B9"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r>
      <w:tr w:rsidR="00867291" w:rsidRPr="00867291" w14:paraId="3D45E56A" w14:textId="77777777" w:rsidTr="00867291">
        <w:tc>
          <w:tcPr>
            <w:tcW w:w="959" w:type="dxa"/>
            <w:vMerge/>
            <w:vAlign w:val="center"/>
            <w:hideMark/>
          </w:tcPr>
          <w:p w14:paraId="15269D50" w14:textId="77777777" w:rsidR="00867291" w:rsidRPr="00867291" w:rsidRDefault="00867291" w:rsidP="00867291">
            <w:pPr>
              <w:spacing w:after="0" w:line="240" w:lineRule="auto"/>
              <w:rPr>
                <w:rFonts w:asciiTheme="majorHAnsi" w:eastAsia="Times New Roman" w:hAnsiTheme="majorHAnsi" w:cstheme="majorHAnsi"/>
                <w:sz w:val="18"/>
                <w:szCs w:val="18"/>
              </w:rPr>
            </w:pPr>
          </w:p>
        </w:tc>
        <w:tc>
          <w:tcPr>
            <w:tcW w:w="2126" w:type="dxa"/>
            <w:hideMark/>
          </w:tcPr>
          <w:p w14:paraId="056DC6F4"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Selagem/Abertura</w:t>
            </w:r>
          </w:p>
        </w:tc>
        <w:tc>
          <w:tcPr>
            <w:tcW w:w="1163" w:type="dxa"/>
          </w:tcPr>
          <w:p w14:paraId="5F763DA7"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c>
          <w:tcPr>
            <w:tcW w:w="1305" w:type="dxa"/>
          </w:tcPr>
          <w:p w14:paraId="562826A7"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c>
          <w:tcPr>
            <w:tcW w:w="3798" w:type="dxa"/>
          </w:tcPr>
          <w:p w14:paraId="5D5FBF97"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c>
      </w:tr>
    </w:tbl>
    <w:p w14:paraId="3D7EDA04"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867291" w:rsidRPr="00867291" w14:paraId="7699B58A" w14:textId="77777777" w:rsidTr="00917A9A">
        <w:tc>
          <w:tcPr>
            <w:tcW w:w="3047" w:type="dxa"/>
            <w:vAlign w:val="center"/>
            <w:hideMark/>
          </w:tcPr>
          <w:p w14:paraId="467EA25F" w14:textId="77777777" w:rsidR="00867291" w:rsidRPr="00867291" w:rsidRDefault="00867291" w:rsidP="00867291">
            <w:pPr>
              <w:keepNext/>
              <w:spacing w:after="0" w:line="240" w:lineRule="auto"/>
              <w:jc w:val="center"/>
              <w:outlineLvl w:val="0"/>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CARACTERISTICAS</w:t>
            </w:r>
          </w:p>
        </w:tc>
        <w:tc>
          <w:tcPr>
            <w:tcW w:w="992" w:type="dxa"/>
            <w:vAlign w:val="center"/>
            <w:hideMark/>
          </w:tcPr>
          <w:p w14:paraId="0327E4F7" w14:textId="77777777" w:rsidR="00867291" w:rsidRPr="00867291" w:rsidRDefault="00867291" w:rsidP="00867291">
            <w:pPr>
              <w:spacing w:after="0" w:line="240" w:lineRule="auto"/>
              <w:jc w:val="center"/>
              <w:rPr>
                <w:rFonts w:asciiTheme="majorHAnsi" w:eastAsia="Times New Roman" w:hAnsiTheme="majorHAnsi" w:cstheme="majorHAnsi"/>
                <w:b/>
                <w:sz w:val="18"/>
                <w:szCs w:val="18"/>
              </w:rPr>
            </w:pPr>
            <w:r w:rsidRPr="00867291">
              <w:rPr>
                <w:rFonts w:asciiTheme="majorHAnsi" w:eastAsia="Times New Roman" w:hAnsiTheme="majorHAnsi" w:cstheme="majorHAnsi"/>
                <w:b/>
                <w:sz w:val="18"/>
                <w:szCs w:val="18"/>
              </w:rPr>
              <w:t>ATENDE</w:t>
            </w:r>
          </w:p>
        </w:tc>
        <w:tc>
          <w:tcPr>
            <w:tcW w:w="1134" w:type="dxa"/>
            <w:vAlign w:val="center"/>
            <w:hideMark/>
          </w:tcPr>
          <w:p w14:paraId="2C879207" w14:textId="77777777" w:rsidR="00867291" w:rsidRPr="00867291" w:rsidRDefault="00867291" w:rsidP="00867291">
            <w:pPr>
              <w:spacing w:after="0" w:line="240" w:lineRule="auto"/>
              <w:jc w:val="center"/>
              <w:rPr>
                <w:rFonts w:asciiTheme="majorHAnsi" w:eastAsia="Times New Roman" w:hAnsiTheme="majorHAnsi" w:cstheme="majorHAnsi"/>
                <w:b/>
                <w:sz w:val="18"/>
                <w:szCs w:val="18"/>
              </w:rPr>
            </w:pPr>
            <w:r w:rsidRPr="00867291">
              <w:rPr>
                <w:rFonts w:asciiTheme="majorHAnsi" w:eastAsia="Times New Roman" w:hAnsiTheme="majorHAnsi" w:cstheme="majorHAnsi"/>
                <w:b/>
                <w:sz w:val="18"/>
                <w:szCs w:val="18"/>
              </w:rPr>
              <w:t>NÃO ATENDE</w:t>
            </w:r>
          </w:p>
        </w:tc>
        <w:tc>
          <w:tcPr>
            <w:tcW w:w="4253" w:type="dxa"/>
            <w:vAlign w:val="center"/>
            <w:hideMark/>
          </w:tcPr>
          <w:p w14:paraId="67F9D628" w14:textId="77777777" w:rsidR="00867291" w:rsidRPr="00867291" w:rsidRDefault="00867291" w:rsidP="00867291">
            <w:pPr>
              <w:keepNext/>
              <w:spacing w:after="0" w:line="240" w:lineRule="auto"/>
              <w:jc w:val="center"/>
              <w:outlineLvl w:val="0"/>
              <w:rPr>
                <w:rFonts w:asciiTheme="majorHAnsi" w:eastAsia="Times New Roman" w:hAnsiTheme="majorHAnsi" w:cstheme="majorHAnsi"/>
                <w:b/>
                <w:sz w:val="18"/>
                <w:szCs w:val="18"/>
                <w:lang w:eastAsia="pt-BR"/>
              </w:rPr>
            </w:pPr>
            <w:r w:rsidRPr="00867291">
              <w:rPr>
                <w:rFonts w:asciiTheme="majorHAnsi" w:eastAsia="Times New Roman" w:hAnsiTheme="majorHAnsi" w:cstheme="majorHAnsi"/>
                <w:b/>
                <w:sz w:val="18"/>
                <w:szCs w:val="18"/>
                <w:lang w:eastAsia="pt-BR"/>
              </w:rPr>
              <w:t>JUSTIFICATIVA</w:t>
            </w:r>
          </w:p>
        </w:tc>
      </w:tr>
      <w:tr w:rsidR="00867291" w:rsidRPr="00867291" w14:paraId="77C3C0BC" w14:textId="77777777" w:rsidTr="00917A9A">
        <w:tc>
          <w:tcPr>
            <w:tcW w:w="3047" w:type="dxa"/>
            <w:hideMark/>
          </w:tcPr>
          <w:p w14:paraId="01D65663"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Gramatura</w:t>
            </w:r>
          </w:p>
        </w:tc>
        <w:tc>
          <w:tcPr>
            <w:tcW w:w="992" w:type="dxa"/>
          </w:tcPr>
          <w:p w14:paraId="16BCD322"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64FC778C"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44832F8B"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016BA2C8" w14:textId="77777777" w:rsidTr="00917A9A">
        <w:tc>
          <w:tcPr>
            <w:tcW w:w="3047" w:type="dxa"/>
            <w:hideMark/>
          </w:tcPr>
          <w:p w14:paraId="2BC5D2F3"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Modelo:</w:t>
            </w:r>
          </w:p>
        </w:tc>
        <w:tc>
          <w:tcPr>
            <w:tcW w:w="992" w:type="dxa"/>
          </w:tcPr>
          <w:p w14:paraId="5F3A886C"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63907066"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3734D8BD"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27DB2ACF" w14:textId="77777777" w:rsidTr="00917A9A">
        <w:tc>
          <w:tcPr>
            <w:tcW w:w="3047" w:type="dxa"/>
            <w:hideMark/>
          </w:tcPr>
          <w:p w14:paraId="19507726" w14:textId="77777777" w:rsidR="00867291" w:rsidRPr="00867291" w:rsidRDefault="00867291" w:rsidP="00867291">
            <w:pPr>
              <w:numPr>
                <w:ilvl w:val="0"/>
                <w:numId w:val="36"/>
              </w:num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decote</w:t>
            </w:r>
          </w:p>
        </w:tc>
        <w:tc>
          <w:tcPr>
            <w:tcW w:w="992" w:type="dxa"/>
          </w:tcPr>
          <w:p w14:paraId="3EF7B1E4"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3F7048F0"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51AAFDE5"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44C2D3F8" w14:textId="77777777" w:rsidTr="00917A9A">
        <w:tc>
          <w:tcPr>
            <w:tcW w:w="3047" w:type="dxa"/>
            <w:hideMark/>
          </w:tcPr>
          <w:p w14:paraId="1E062144" w14:textId="77777777" w:rsidR="00867291" w:rsidRPr="00867291" w:rsidRDefault="00867291" w:rsidP="00867291">
            <w:pPr>
              <w:numPr>
                <w:ilvl w:val="0"/>
                <w:numId w:val="36"/>
              </w:num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punho</w:t>
            </w:r>
          </w:p>
        </w:tc>
        <w:tc>
          <w:tcPr>
            <w:tcW w:w="992" w:type="dxa"/>
          </w:tcPr>
          <w:p w14:paraId="6C36EDEA"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12521D67"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733EA167"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6236B6DF" w14:textId="77777777" w:rsidTr="00917A9A">
        <w:tc>
          <w:tcPr>
            <w:tcW w:w="3047" w:type="dxa"/>
            <w:hideMark/>
          </w:tcPr>
          <w:p w14:paraId="014AAC23" w14:textId="77777777" w:rsidR="00867291" w:rsidRPr="00867291" w:rsidRDefault="00867291" w:rsidP="00867291">
            <w:pPr>
              <w:numPr>
                <w:ilvl w:val="0"/>
                <w:numId w:val="36"/>
              </w:num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costas</w:t>
            </w:r>
          </w:p>
        </w:tc>
        <w:tc>
          <w:tcPr>
            <w:tcW w:w="992" w:type="dxa"/>
          </w:tcPr>
          <w:p w14:paraId="28BA626E"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115ED3C8"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7DEF5903"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7C35F5BE" w14:textId="77777777" w:rsidTr="00917A9A">
        <w:tc>
          <w:tcPr>
            <w:tcW w:w="3047" w:type="dxa"/>
            <w:hideMark/>
          </w:tcPr>
          <w:p w14:paraId="68126519" w14:textId="77777777" w:rsidR="00867291" w:rsidRPr="00867291" w:rsidRDefault="00867291" w:rsidP="00867291">
            <w:pPr>
              <w:numPr>
                <w:ilvl w:val="0"/>
                <w:numId w:val="36"/>
              </w:num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comprimento</w:t>
            </w:r>
          </w:p>
        </w:tc>
        <w:tc>
          <w:tcPr>
            <w:tcW w:w="992" w:type="dxa"/>
          </w:tcPr>
          <w:p w14:paraId="24BD52FD"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0E2584C3"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5062DFF1"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0A69FF63" w14:textId="77777777" w:rsidTr="00917A9A">
        <w:tc>
          <w:tcPr>
            <w:tcW w:w="3047" w:type="dxa"/>
            <w:hideMark/>
          </w:tcPr>
          <w:p w14:paraId="3D216805"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Impermeabilidade</w:t>
            </w:r>
          </w:p>
        </w:tc>
        <w:tc>
          <w:tcPr>
            <w:tcW w:w="992" w:type="dxa"/>
          </w:tcPr>
          <w:p w14:paraId="45A0542B"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32C9D2FC"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03AFCD77"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34645B79" w14:textId="77777777" w:rsidTr="00917A9A">
        <w:tc>
          <w:tcPr>
            <w:tcW w:w="3047" w:type="dxa"/>
            <w:hideMark/>
          </w:tcPr>
          <w:p w14:paraId="1F773270"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Reforço frontal e na manga</w:t>
            </w:r>
          </w:p>
        </w:tc>
        <w:tc>
          <w:tcPr>
            <w:tcW w:w="992" w:type="dxa"/>
          </w:tcPr>
          <w:p w14:paraId="3AD6B261"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5985F5D9"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03357208"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5D813448" w14:textId="77777777" w:rsidTr="00917A9A">
        <w:tc>
          <w:tcPr>
            <w:tcW w:w="3047" w:type="dxa"/>
            <w:hideMark/>
          </w:tcPr>
          <w:p w14:paraId="0915FE24"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Resistência</w:t>
            </w:r>
          </w:p>
        </w:tc>
        <w:tc>
          <w:tcPr>
            <w:tcW w:w="992" w:type="dxa"/>
          </w:tcPr>
          <w:p w14:paraId="2BC352A4"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7F4633D1"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433EDBC0"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4C28D7B0" w14:textId="77777777" w:rsidTr="00917A9A">
        <w:tc>
          <w:tcPr>
            <w:tcW w:w="3047" w:type="dxa"/>
            <w:hideMark/>
          </w:tcPr>
          <w:p w14:paraId="40BF9EB3"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Presença de partículas</w:t>
            </w:r>
          </w:p>
        </w:tc>
        <w:tc>
          <w:tcPr>
            <w:tcW w:w="992" w:type="dxa"/>
          </w:tcPr>
          <w:p w14:paraId="12380C20"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0B35EBF7"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2EAA0905"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13BF2864" w14:textId="77777777" w:rsidTr="00917A9A">
        <w:tc>
          <w:tcPr>
            <w:tcW w:w="3047" w:type="dxa"/>
            <w:hideMark/>
          </w:tcPr>
          <w:p w14:paraId="55E750BB"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Mobilidade</w:t>
            </w:r>
          </w:p>
        </w:tc>
        <w:tc>
          <w:tcPr>
            <w:tcW w:w="992" w:type="dxa"/>
          </w:tcPr>
          <w:p w14:paraId="2610EEF3"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72ABB205"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3FD9708A"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03A545FD" w14:textId="77777777" w:rsidTr="00917A9A">
        <w:tc>
          <w:tcPr>
            <w:tcW w:w="3047" w:type="dxa"/>
            <w:hideMark/>
          </w:tcPr>
          <w:p w14:paraId="277D3808"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Conforto</w:t>
            </w:r>
          </w:p>
        </w:tc>
        <w:tc>
          <w:tcPr>
            <w:tcW w:w="992" w:type="dxa"/>
          </w:tcPr>
          <w:p w14:paraId="09DB4B20"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3CDDB14A"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1FE7333C"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595249B0" w14:textId="77777777" w:rsidTr="00917A9A">
        <w:tc>
          <w:tcPr>
            <w:tcW w:w="3047" w:type="dxa"/>
            <w:hideMark/>
          </w:tcPr>
          <w:p w14:paraId="767AAF6F"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Acabamento</w:t>
            </w:r>
          </w:p>
        </w:tc>
        <w:tc>
          <w:tcPr>
            <w:tcW w:w="992" w:type="dxa"/>
          </w:tcPr>
          <w:p w14:paraId="5BA91BD3"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019D5A14"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0C955E60"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60E16CB6" w14:textId="77777777" w:rsidTr="00917A9A">
        <w:tc>
          <w:tcPr>
            <w:tcW w:w="3047" w:type="dxa"/>
            <w:hideMark/>
          </w:tcPr>
          <w:p w14:paraId="44E1CED9"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C.A. indelével</w:t>
            </w:r>
          </w:p>
        </w:tc>
        <w:tc>
          <w:tcPr>
            <w:tcW w:w="992" w:type="dxa"/>
          </w:tcPr>
          <w:p w14:paraId="25C93E30"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34638BBC"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69F46C08"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r w:rsidR="00867291" w:rsidRPr="00867291" w14:paraId="2FE804EC" w14:textId="77777777" w:rsidTr="00917A9A">
        <w:tc>
          <w:tcPr>
            <w:tcW w:w="3047" w:type="dxa"/>
            <w:hideMark/>
          </w:tcPr>
          <w:p w14:paraId="43145AFB" w14:textId="77777777" w:rsidR="00867291" w:rsidRPr="00867291" w:rsidRDefault="00867291" w:rsidP="00867291">
            <w:pPr>
              <w:spacing w:after="0" w:line="240" w:lineRule="auto"/>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Resultado esperado</w:t>
            </w:r>
          </w:p>
        </w:tc>
        <w:tc>
          <w:tcPr>
            <w:tcW w:w="992" w:type="dxa"/>
          </w:tcPr>
          <w:p w14:paraId="7EF3395A"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1134" w:type="dxa"/>
          </w:tcPr>
          <w:p w14:paraId="53EC40A8"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c>
          <w:tcPr>
            <w:tcW w:w="4253" w:type="dxa"/>
          </w:tcPr>
          <w:p w14:paraId="29795CC0" w14:textId="77777777" w:rsidR="00867291" w:rsidRPr="00867291" w:rsidRDefault="00867291" w:rsidP="00867291">
            <w:pPr>
              <w:spacing w:after="0" w:line="240" w:lineRule="auto"/>
              <w:jc w:val="center"/>
              <w:rPr>
                <w:rFonts w:asciiTheme="majorHAnsi" w:eastAsia="Times New Roman" w:hAnsiTheme="majorHAnsi" w:cstheme="majorHAnsi"/>
                <w:sz w:val="18"/>
                <w:szCs w:val="18"/>
              </w:rPr>
            </w:pPr>
          </w:p>
        </w:tc>
      </w:tr>
    </w:tbl>
    <w:p w14:paraId="73119D09" w14:textId="77777777" w:rsidR="00867291" w:rsidRPr="00867291" w:rsidRDefault="00867291" w:rsidP="00867291">
      <w:pPr>
        <w:spacing w:after="0" w:line="240" w:lineRule="auto"/>
        <w:jc w:val="both"/>
        <w:rPr>
          <w:rFonts w:asciiTheme="majorHAnsi" w:eastAsia="Times New Roman" w:hAnsiTheme="majorHAnsi" w:cstheme="majorHAnsi"/>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867291" w:rsidRPr="00867291" w14:paraId="3416BB8C" w14:textId="77777777" w:rsidTr="00B37D23">
        <w:tc>
          <w:tcPr>
            <w:tcW w:w="9464" w:type="dxa"/>
          </w:tcPr>
          <w:p w14:paraId="267E480D" w14:textId="77777777" w:rsidR="00867291" w:rsidRPr="00867291" w:rsidRDefault="00867291" w:rsidP="00867291">
            <w:pPr>
              <w:pBdr>
                <w:bottom w:val="single" w:sz="12" w:space="1" w:color="auto"/>
              </w:pBdr>
              <w:spacing w:after="12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Outras observações:__________________________________________________________________</w:t>
            </w:r>
          </w:p>
          <w:p w14:paraId="559EE3A0" w14:textId="77777777" w:rsidR="00867291" w:rsidRPr="00867291" w:rsidRDefault="00867291" w:rsidP="00867291">
            <w:pPr>
              <w:pBdr>
                <w:bottom w:val="single" w:sz="12" w:space="1" w:color="auto"/>
              </w:pBdr>
              <w:spacing w:after="120" w:line="240" w:lineRule="auto"/>
              <w:jc w:val="both"/>
              <w:rPr>
                <w:rFonts w:asciiTheme="majorHAnsi" w:eastAsia="Times New Roman" w:hAnsiTheme="majorHAnsi" w:cstheme="majorHAnsi"/>
                <w:sz w:val="18"/>
                <w:szCs w:val="18"/>
              </w:rPr>
            </w:pPr>
          </w:p>
          <w:p w14:paraId="4B8F6736" w14:textId="77777777" w:rsidR="00867291" w:rsidRPr="00867291" w:rsidRDefault="00867291" w:rsidP="00867291">
            <w:pPr>
              <w:spacing w:after="120" w:line="240" w:lineRule="auto"/>
              <w:jc w:val="both"/>
              <w:rPr>
                <w:rFonts w:asciiTheme="majorHAnsi" w:eastAsia="Times New Roman" w:hAnsiTheme="majorHAnsi" w:cstheme="majorHAnsi"/>
                <w:sz w:val="18"/>
                <w:szCs w:val="18"/>
              </w:rPr>
            </w:pPr>
          </w:p>
          <w:p w14:paraId="577766A5" w14:textId="77777777" w:rsidR="00867291" w:rsidRPr="00867291" w:rsidRDefault="00867291" w:rsidP="00867291">
            <w:pPr>
              <w:spacing w:after="120"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_____________________________________________________________________________</w:t>
            </w:r>
          </w:p>
          <w:p w14:paraId="1AA9B497" w14:textId="77777777" w:rsidR="00867291" w:rsidRPr="00867291" w:rsidRDefault="00867291" w:rsidP="00867291">
            <w:pPr>
              <w:spacing w:line="240" w:lineRule="auto"/>
              <w:jc w:val="both"/>
              <w:rPr>
                <w:rFonts w:asciiTheme="majorHAnsi" w:eastAsia="Times New Roman" w:hAnsiTheme="majorHAnsi" w:cstheme="majorHAnsi"/>
                <w:sz w:val="18"/>
                <w:szCs w:val="18"/>
              </w:rPr>
            </w:pPr>
            <w:r w:rsidRPr="00867291">
              <w:rPr>
                <w:rFonts w:asciiTheme="majorHAnsi" w:eastAsia="Times New Roman" w:hAnsiTheme="majorHAnsi" w:cstheme="majorHAnsi"/>
                <w:sz w:val="18"/>
                <w:szCs w:val="18"/>
              </w:rPr>
              <w:t>Aprovado:     SIM (  )             NÃO (  )</w:t>
            </w:r>
          </w:p>
          <w:p w14:paraId="7B81C6DD" w14:textId="77777777" w:rsidR="00867291" w:rsidRPr="00867291" w:rsidRDefault="00867291" w:rsidP="00867291">
            <w:pPr>
              <w:spacing w:line="240" w:lineRule="auto"/>
              <w:jc w:val="both"/>
              <w:rPr>
                <w:rFonts w:asciiTheme="majorHAnsi" w:eastAsia="Times New Roman" w:hAnsiTheme="majorHAnsi" w:cstheme="majorHAnsi"/>
                <w:sz w:val="18"/>
                <w:szCs w:val="18"/>
              </w:rPr>
            </w:pPr>
          </w:p>
          <w:p w14:paraId="3CB70D76" w14:textId="77777777" w:rsidR="00867291" w:rsidRPr="00867291" w:rsidRDefault="00867291" w:rsidP="00867291">
            <w:pPr>
              <w:spacing w:after="0" w:line="240" w:lineRule="auto"/>
              <w:jc w:val="both"/>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Responsável: _______________________________________________Data:  _____/_______/_______</w:t>
            </w:r>
          </w:p>
          <w:p w14:paraId="558C4766" w14:textId="77777777" w:rsidR="00867291" w:rsidRPr="00867291" w:rsidRDefault="00867291" w:rsidP="00867291">
            <w:pPr>
              <w:spacing w:after="0" w:line="240" w:lineRule="auto"/>
              <w:jc w:val="both"/>
              <w:rPr>
                <w:rFonts w:asciiTheme="majorHAnsi" w:eastAsia="Times New Roman" w:hAnsiTheme="majorHAnsi" w:cstheme="majorHAnsi"/>
                <w:sz w:val="18"/>
                <w:szCs w:val="18"/>
                <w:lang w:eastAsia="pt-BR"/>
              </w:rPr>
            </w:pPr>
          </w:p>
          <w:p w14:paraId="019C049A" w14:textId="77777777" w:rsidR="00867291" w:rsidRPr="00867291" w:rsidRDefault="00867291" w:rsidP="00867291">
            <w:pPr>
              <w:spacing w:after="0" w:line="240" w:lineRule="auto"/>
              <w:jc w:val="both"/>
              <w:rPr>
                <w:rFonts w:asciiTheme="majorHAnsi" w:eastAsia="Times New Roman" w:hAnsiTheme="majorHAnsi" w:cstheme="majorHAnsi"/>
                <w:sz w:val="18"/>
                <w:szCs w:val="18"/>
                <w:lang w:eastAsia="pt-BR"/>
              </w:rPr>
            </w:pPr>
          </w:p>
          <w:p w14:paraId="596934AD" w14:textId="77777777" w:rsidR="00867291" w:rsidRPr="00867291" w:rsidRDefault="00867291" w:rsidP="00867291">
            <w:pPr>
              <w:spacing w:after="0" w:line="240" w:lineRule="auto"/>
              <w:jc w:val="both"/>
              <w:rPr>
                <w:rFonts w:asciiTheme="majorHAnsi" w:eastAsia="Times New Roman" w:hAnsiTheme="majorHAnsi" w:cstheme="majorHAnsi"/>
                <w:sz w:val="18"/>
                <w:szCs w:val="18"/>
                <w:lang w:eastAsia="pt-BR"/>
              </w:rPr>
            </w:pPr>
          </w:p>
        </w:tc>
      </w:tr>
    </w:tbl>
    <w:p w14:paraId="755FA99A"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71FA728D"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2764470A" w14:textId="77777777" w:rsidR="00867291" w:rsidRDefault="00867291">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300983EF" w14:textId="2048E41F"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lastRenderedPageBreak/>
        <w:t>REQUISITOS A SEREM  AVALIADOS NAS AMOSTRAS</w:t>
      </w:r>
    </w:p>
    <w:p w14:paraId="78173346"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867291">
        <w:rPr>
          <w:rFonts w:asciiTheme="majorHAnsi" w:eastAsia="Times New Roman" w:hAnsiTheme="majorHAnsi" w:cstheme="majorHAnsi"/>
          <w:b/>
          <w:bCs/>
          <w:sz w:val="18"/>
          <w:szCs w:val="18"/>
          <w:u w:val="single"/>
        </w:rPr>
        <w:t>DE PRODUTOS MÉDICO HOSPITALARES</w:t>
      </w:r>
    </w:p>
    <w:p w14:paraId="2D170143" w14:textId="77777777" w:rsidR="00867291" w:rsidRPr="00867291" w:rsidRDefault="00867291" w:rsidP="00867291">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6698327E" w14:textId="14190E5E" w:rsidR="00867291" w:rsidRP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Processo:                                          Pregão:                                              Item: 0</w:t>
      </w:r>
      <w:r>
        <w:rPr>
          <w:rFonts w:asciiTheme="majorHAnsi" w:eastAsia="Times New Roman" w:hAnsiTheme="majorHAnsi" w:cstheme="majorHAnsi"/>
          <w:bCs/>
          <w:sz w:val="18"/>
          <w:szCs w:val="18"/>
        </w:rPr>
        <w:t>4</w:t>
      </w:r>
    </w:p>
    <w:p w14:paraId="77D5ECBA" w14:textId="77777777" w:rsidR="00867291" w:rsidRPr="00867291" w:rsidRDefault="00867291" w:rsidP="00867291">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p>
    <w:p w14:paraId="64E79D6B" w14:textId="77777777" w:rsidR="00867291" w:rsidRPr="00867291" w:rsidRDefault="00867291" w:rsidP="00867291">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Código /Descritivo:</w:t>
      </w:r>
      <w:r w:rsidRPr="00867291">
        <w:rPr>
          <w:rFonts w:asciiTheme="majorHAnsi" w:eastAsia="Times New Roman" w:hAnsiTheme="majorHAnsi" w:cstheme="majorHAnsi"/>
          <w:sz w:val="18"/>
          <w:szCs w:val="18"/>
        </w:rPr>
        <w:t xml:space="preserve"> </w:t>
      </w:r>
      <w:r w:rsidRPr="00867291">
        <w:rPr>
          <w:rFonts w:asciiTheme="majorHAnsi" w:eastAsia="Times New Roman" w:hAnsiTheme="majorHAnsi" w:cstheme="majorHAnsi"/>
          <w:bCs/>
          <w:sz w:val="18"/>
          <w:szCs w:val="18"/>
        </w:rPr>
        <w:t>61230068-AVENTAL DESCARTAVEL ,CONFECCIONADO EM NAO TECIDO (100 POLIPROPILENO),GRAMATURA 20 G/M2, ACABAMENTO EM OVELOCK, MEDINDO 1,00M COMPRIMNETO X 1,20M LARGURA, MANGA LONGA COM PUNHO ELASTICO, DECOTE COM VIES COM DECOTE REDONDO, ACONDICIONADO EM MATERIAL QUE GARANTA O PRODUTO, O PRODUTO DEVERA OBEDECER A LEGISLACAO ATUAL VIGENTE, ANVISA/MS, COM LAUDO QUE COMPROVE A GRAMATURA.</w:t>
      </w:r>
    </w:p>
    <w:p w14:paraId="248F09D5"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Licitante /FOR:</w:t>
      </w:r>
    </w:p>
    <w:p w14:paraId="1E7902CD"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236D44D2" w14:textId="77777777" w:rsidR="00867291" w:rsidRPr="00867291" w:rsidRDefault="00867291" w:rsidP="00867291">
      <w:pPr>
        <w:spacing w:after="0" w:line="240" w:lineRule="auto"/>
        <w:rPr>
          <w:rFonts w:asciiTheme="majorHAnsi" w:eastAsia="Times New Roman" w:hAnsiTheme="majorHAnsi" w:cstheme="majorHAnsi"/>
          <w:bCs/>
          <w:sz w:val="18"/>
          <w:szCs w:val="18"/>
        </w:rPr>
      </w:pPr>
      <w:r w:rsidRPr="00867291">
        <w:rPr>
          <w:rFonts w:asciiTheme="majorHAnsi" w:eastAsia="Times New Roman" w:hAnsiTheme="majorHAnsi" w:cstheme="majorHAnsi"/>
          <w:bCs/>
          <w:sz w:val="18"/>
          <w:szCs w:val="18"/>
        </w:rPr>
        <w:t>Marca:                                                     Referência:                                            Agrupamento:</w:t>
      </w:r>
    </w:p>
    <w:p w14:paraId="31F5F7AB" w14:textId="77777777" w:rsidR="00867291" w:rsidRPr="00867291" w:rsidRDefault="00867291" w:rsidP="00867291">
      <w:pPr>
        <w:spacing w:after="0" w:line="240" w:lineRule="auto"/>
        <w:rPr>
          <w:rFonts w:asciiTheme="majorHAnsi" w:eastAsia="Times New Roman" w:hAnsiTheme="majorHAnsi" w:cstheme="majorHAnsi"/>
          <w:bCs/>
          <w:sz w:val="18"/>
          <w:szCs w:val="18"/>
        </w:rPr>
      </w:pPr>
    </w:p>
    <w:p w14:paraId="442B2A9F" w14:textId="77777777" w:rsidR="00867291" w:rsidRPr="00867291" w:rsidRDefault="00867291" w:rsidP="00867291">
      <w:pPr>
        <w:spacing w:after="0" w:line="240" w:lineRule="auto"/>
        <w:rPr>
          <w:rFonts w:asciiTheme="majorHAnsi" w:eastAsia="Times New Roman" w:hAnsiTheme="majorHAnsi" w:cstheme="majorHAnsi"/>
          <w:bCs/>
          <w:sz w:val="18"/>
          <w:szCs w:val="18"/>
          <w:lang w:val="en-US"/>
        </w:rPr>
      </w:pPr>
      <w:r w:rsidRPr="00867291">
        <w:rPr>
          <w:rFonts w:asciiTheme="majorHAnsi" w:eastAsia="Times New Roman" w:hAnsiTheme="majorHAnsi" w:cstheme="majorHAnsi"/>
          <w:bCs/>
          <w:sz w:val="18"/>
          <w:szCs w:val="18"/>
          <w:lang w:val="en-US"/>
        </w:rPr>
        <w:t xml:space="preserve">Registro ANVISA:                                                            </w:t>
      </w:r>
    </w:p>
    <w:p w14:paraId="470EE4E3" w14:textId="77777777" w:rsidR="00867291" w:rsidRPr="00867291" w:rsidRDefault="00867291" w:rsidP="00867291">
      <w:pPr>
        <w:spacing w:after="0" w:line="240" w:lineRule="auto"/>
        <w:rPr>
          <w:rFonts w:asciiTheme="majorHAnsi" w:eastAsia="Times New Roman" w:hAnsiTheme="majorHAnsi" w:cstheme="majorHAnsi"/>
          <w:sz w:val="18"/>
          <w:szCs w:val="18"/>
        </w:rPr>
      </w:pPr>
    </w:p>
    <w:tbl>
      <w:tblPr>
        <w:tblW w:w="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693"/>
        <w:gridCol w:w="1134"/>
        <w:gridCol w:w="1134"/>
        <w:gridCol w:w="3544"/>
      </w:tblGrid>
      <w:tr w:rsidR="00867291" w:rsidRPr="00867291" w14:paraId="21B17EF5" w14:textId="77777777" w:rsidTr="00C750AF">
        <w:tc>
          <w:tcPr>
            <w:tcW w:w="3970" w:type="dxa"/>
            <w:gridSpan w:val="2"/>
            <w:vAlign w:val="center"/>
            <w:hideMark/>
          </w:tcPr>
          <w:p w14:paraId="216FAB1D" w14:textId="77777777" w:rsidR="00867291" w:rsidRPr="00867291" w:rsidRDefault="00867291" w:rsidP="00867291">
            <w:pPr>
              <w:spacing w:after="0" w:line="240" w:lineRule="auto"/>
              <w:jc w:val="center"/>
              <w:rPr>
                <w:rFonts w:asciiTheme="majorHAnsi" w:eastAsia="Times New Roman" w:hAnsiTheme="majorHAnsi" w:cstheme="majorHAnsi"/>
                <w:b/>
                <w:sz w:val="18"/>
                <w:szCs w:val="18"/>
                <w:lang w:eastAsia="pt-BR"/>
              </w:rPr>
            </w:pPr>
            <w:r w:rsidRPr="00867291">
              <w:rPr>
                <w:rFonts w:asciiTheme="majorHAnsi" w:eastAsia="Times New Roman" w:hAnsiTheme="majorHAnsi" w:cstheme="majorHAnsi"/>
                <w:b/>
                <w:sz w:val="18"/>
                <w:szCs w:val="18"/>
                <w:lang w:eastAsia="pt-BR"/>
              </w:rPr>
              <w:t>Requisitos</w:t>
            </w:r>
          </w:p>
        </w:tc>
        <w:tc>
          <w:tcPr>
            <w:tcW w:w="1134" w:type="dxa"/>
            <w:vAlign w:val="center"/>
            <w:hideMark/>
          </w:tcPr>
          <w:p w14:paraId="5404386C" w14:textId="77777777" w:rsidR="00867291" w:rsidRPr="00867291" w:rsidRDefault="00867291" w:rsidP="00867291">
            <w:pPr>
              <w:spacing w:after="0" w:line="240" w:lineRule="auto"/>
              <w:jc w:val="center"/>
              <w:rPr>
                <w:rFonts w:asciiTheme="majorHAnsi" w:eastAsia="Times New Roman" w:hAnsiTheme="majorHAnsi" w:cstheme="majorHAnsi"/>
                <w:b/>
                <w:sz w:val="18"/>
                <w:szCs w:val="18"/>
                <w:lang w:eastAsia="pt-BR"/>
              </w:rPr>
            </w:pPr>
            <w:r w:rsidRPr="00867291">
              <w:rPr>
                <w:rFonts w:asciiTheme="majorHAnsi" w:eastAsia="Times New Roman" w:hAnsiTheme="majorHAnsi" w:cstheme="majorHAnsi"/>
                <w:b/>
                <w:sz w:val="18"/>
                <w:szCs w:val="18"/>
                <w:lang w:eastAsia="pt-BR"/>
              </w:rPr>
              <w:t>ATENDE</w:t>
            </w:r>
          </w:p>
        </w:tc>
        <w:tc>
          <w:tcPr>
            <w:tcW w:w="1134" w:type="dxa"/>
            <w:vAlign w:val="center"/>
            <w:hideMark/>
          </w:tcPr>
          <w:p w14:paraId="40F56C9D" w14:textId="77777777" w:rsidR="00867291" w:rsidRPr="00867291" w:rsidRDefault="00867291" w:rsidP="00867291">
            <w:pPr>
              <w:spacing w:after="0" w:line="240" w:lineRule="auto"/>
              <w:jc w:val="center"/>
              <w:rPr>
                <w:rFonts w:asciiTheme="majorHAnsi" w:eastAsia="Times New Roman" w:hAnsiTheme="majorHAnsi" w:cstheme="majorHAnsi"/>
                <w:b/>
                <w:sz w:val="18"/>
                <w:szCs w:val="18"/>
                <w:lang w:eastAsia="pt-BR"/>
              </w:rPr>
            </w:pPr>
            <w:r w:rsidRPr="00867291">
              <w:rPr>
                <w:rFonts w:asciiTheme="majorHAnsi" w:eastAsia="Times New Roman" w:hAnsiTheme="majorHAnsi" w:cstheme="majorHAnsi"/>
                <w:b/>
                <w:sz w:val="18"/>
                <w:szCs w:val="18"/>
                <w:lang w:eastAsia="pt-BR"/>
              </w:rPr>
              <w:t>NÃO ATENDE</w:t>
            </w:r>
          </w:p>
        </w:tc>
        <w:tc>
          <w:tcPr>
            <w:tcW w:w="3544" w:type="dxa"/>
            <w:vAlign w:val="center"/>
            <w:hideMark/>
          </w:tcPr>
          <w:p w14:paraId="225493A9" w14:textId="77777777" w:rsidR="00867291" w:rsidRPr="00867291" w:rsidRDefault="00867291" w:rsidP="00867291">
            <w:pPr>
              <w:spacing w:after="0" w:line="240" w:lineRule="auto"/>
              <w:jc w:val="center"/>
              <w:rPr>
                <w:rFonts w:asciiTheme="majorHAnsi" w:eastAsia="Times New Roman" w:hAnsiTheme="majorHAnsi" w:cstheme="majorHAnsi"/>
                <w:b/>
                <w:sz w:val="18"/>
                <w:szCs w:val="18"/>
                <w:lang w:eastAsia="pt-BR"/>
              </w:rPr>
            </w:pPr>
            <w:r w:rsidRPr="00867291">
              <w:rPr>
                <w:rFonts w:asciiTheme="majorHAnsi" w:eastAsia="Times New Roman" w:hAnsiTheme="majorHAnsi" w:cstheme="majorHAnsi"/>
                <w:b/>
                <w:sz w:val="18"/>
                <w:szCs w:val="18"/>
                <w:lang w:eastAsia="pt-BR"/>
              </w:rPr>
              <w:t>Justificativa</w:t>
            </w:r>
          </w:p>
        </w:tc>
      </w:tr>
      <w:tr w:rsidR="00867291" w:rsidRPr="00867291" w14:paraId="06C2163F" w14:textId="77777777" w:rsidTr="00C750AF">
        <w:tc>
          <w:tcPr>
            <w:tcW w:w="1277" w:type="dxa"/>
            <w:vMerge w:val="restart"/>
            <w:vAlign w:val="center"/>
            <w:hideMark/>
          </w:tcPr>
          <w:p w14:paraId="31603833"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Embalagem</w:t>
            </w:r>
          </w:p>
        </w:tc>
        <w:tc>
          <w:tcPr>
            <w:tcW w:w="2693" w:type="dxa"/>
            <w:hideMark/>
          </w:tcPr>
          <w:p w14:paraId="5358C309"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Identificação do produto</w:t>
            </w:r>
          </w:p>
        </w:tc>
        <w:tc>
          <w:tcPr>
            <w:tcW w:w="1134" w:type="dxa"/>
          </w:tcPr>
          <w:p w14:paraId="0F3F0731" w14:textId="77777777" w:rsidR="00867291" w:rsidRPr="00867291" w:rsidRDefault="00867291" w:rsidP="00867291">
            <w:pPr>
              <w:spacing w:after="0" w:line="240" w:lineRule="auto"/>
              <w:rPr>
                <w:rFonts w:asciiTheme="majorHAnsi" w:eastAsia="Times New Roman" w:hAnsiTheme="majorHAnsi" w:cstheme="majorHAnsi"/>
                <w:i/>
                <w:sz w:val="18"/>
                <w:szCs w:val="18"/>
                <w:lang w:eastAsia="pt-BR"/>
              </w:rPr>
            </w:pPr>
          </w:p>
        </w:tc>
        <w:tc>
          <w:tcPr>
            <w:tcW w:w="1134" w:type="dxa"/>
          </w:tcPr>
          <w:p w14:paraId="00038AE4" w14:textId="77777777" w:rsidR="00867291" w:rsidRPr="00867291" w:rsidRDefault="00867291" w:rsidP="00867291">
            <w:pPr>
              <w:spacing w:after="0" w:line="240" w:lineRule="auto"/>
              <w:rPr>
                <w:rFonts w:asciiTheme="majorHAnsi" w:eastAsia="Times New Roman" w:hAnsiTheme="majorHAnsi" w:cstheme="majorHAnsi"/>
                <w:i/>
                <w:sz w:val="18"/>
                <w:szCs w:val="18"/>
                <w:lang w:eastAsia="pt-BR"/>
              </w:rPr>
            </w:pPr>
          </w:p>
        </w:tc>
        <w:tc>
          <w:tcPr>
            <w:tcW w:w="3544" w:type="dxa"/>
          </w:tcPr>
          <w:p w14:paraId="22F40720" w14:textId="77777777" w:rsidR="00867291" w:rsidRPr="00867291" w:rsidRDefault="00867291" w:rsidP="00867291">
            <w:pPr>
              <w:spacing w:after="0" w:line="240" w:lineRule="auto"/>
              <w:rPr>
                <w:rFonts w:asciiTheme="majorHAnsi" w:eastAsia="Times New Roman" w:hAnsiTheme="majorHAnsi" w:cstheme="majorHAnsi"/>
                <w:i/>
                <w:sz w:val="18"/>
                <w:szCs w:val="18"/>
                <w:lang w:eastAsia="pt-BR"/>
              </w:rPr>
            </w:pPr>
          </w:p>
        </w:tc>
      </w:tr>
      <w:tr w:rsidR="00867291" w:rsidRPr="00867291" w14:paraId="43ABCDF2" w14:textId="77777777" w:rsidTr="00C750AF">
        <w:tc>
          <w:tcPr>
            <w:tcW w:w="3970" w:type="dxa"/>
            <w:vMerge/>
            <w:vAlign w:val="center"/>
            <w:hideMark/>
          </w:tcPr>
          <w:p w14:paraId="5EDC11FD"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2693" w:type="dxa"/>
            <w:hideMark/>
          </w:tcPr>
          <w:p w14:paraId="3BAB07B7"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Indicação de gramatura</w:t>
            </w:r>
          </w:p>
        </w:tc>
        <w:tc>
          <w:tcPr>
            <w:tcW w:w="1134" w:type="dxa"/>
          </w:tcPr>
          <w:p w14:paraId="2B53CFBF" w14:textId="77777777" w:rsidR="00867291" w:rsidRPr="00867291" w:rsidRDefault="00867291" w:rsidP="00867291">
            <w:pPr>
              <w:spacing w:after="0" w:line="240" w:lineRule="auto"/>
              <w:rPr>
                <w:rFonts w:asciiTheme="majorHAnsi" w:eastAsia="Times New Roman" w:hAnsiTheme="majorHAnsi" w:cstheme="majorHAnsi"/>
                <w:i/>
                <w:sz w:val="18"/>
                <w:szCs w:val="18"/>
                <w:lang w:eastAsia="pt-BR"/>
              </w:rPr>
            </w:pPr>
          </w:p>
        </w:tc>
        <w:tc>
          <w:tcPr>
            <w:tcW w:w="1134" w:type="dxa"/>
          </w:tcPr>
          <w:p w14:paraId="4955AB2D" w14:textId="77777777" w:rsidR="00867291" w:rsidRPr="00867291" w:rsidRDefault="00867291" w:rsidP="00867291">
            <w:pPr>
              <w:spacing w:after="0" w:line="240" w:lineRule="auto"/>
              <w:rPr>
                <w:rFonts w:asciiTheme="majorHAnsi" w:eastAsia="Times New Roman" w:hAnsiTheme="majorHAnsi" w:cstheme="majorHAnsi"/>
                <w:i/>
                <w:sz w:val="18"/>
                <w:szCs w:val="18"/>
                <w:lang w:eastAsia="pt-BR"/>
              </w:rPr>
            </w:pPr>
          </w:p>
        </w:tc>
        <w:tc>
          <w:tcPr>
            <w:tcW w:w="3544" w:type="dxa"/>
          </w:tcPr>
          <w:p w14:paraId="7694C08D" w14:textId="77777777" w:rsidR="00867291" w:rsidRPr="00867291" w:rsidRDefault="00867291" w:rsidP="00867291">
            <w:pPr>
              <w:spacing w:after="0" w:line="240" w:lineRule="auto"/>
              <w:rPr>
                <w:rFonts w:asciiTheme="majorHAnsi" w:eastAsia="Times New Roman" w:hAnsiTheme="majorHAnsi" w:cstheme="majorHAnsi"/>
                <w:i/>
                <w:sz w:val="18"/>
                <w:szCs w:val="18"/>
                <w:lang w:eastAsia="pt-BR"/>
              </w:rPr>
            </w:pPr>
          </w:p>
        </w:tc>
      </w:tr>
      <w:tr w:rsidR="00867291" w:rsidRPr="00867291" w14:paraId="2FB8B6B7" w14:textId="77777777" w:rsidTr="00C750AF">
        <w:tc>
          <w:tcPr>
            <w:tcW w:w="3970" w:type="dxa"/>
            <w:vMerge/>
            <w:vAlign w:val="center"/>
            <w:hideMark/>
          </w:tcPr>
          <w:p w14:paraId="310885F8"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2693" w:type="dxa"/>
            <w:hideMark/>
          </w:tcPr>
          <w:p w14:paraId="2F0858C1"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Integridade/Manuseio</w:t>
            </w:r>
          </w:p>
        </w:tc>
        <w:tc>
          <w:tcPr>
            <w:tcW w:w="1134" w:type="dxa"/>
          </w:tcPr>
          <w:p w14:paraId="6E41BFE6"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6B6BC7F3"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20E2969D"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20E75934" w14:textId="77777777" w:rsidTr="00C750AF">
        <w:tc>
          <w:tcPr>
            <w:tcW w:w="3970" w:type="dxa"/>
            <w:vMerge/>
            <w:vAlign w:val="center"/>
            <w:hideMark/>
          </w:tcPr>
          <w:p w14:paraId="5C464E5D"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2693" w:type="dxa"/>
            <w:hideMark/>
          </w:tcPr>
          <w:p w14:paraId="1039355B"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Abertura/Selagem</w:t>
            </w:r>
          </w:p>
        </w:tc>
        <w:tc>
          <w:tcPr>
            <w:tcW w:w="1134" w:type="dxa"/>
          </w:tcPr>
          <w:p w14:paraId="7DC0A94A"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632B75CA"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1552B49B"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52BC27D3" w14:textId="77777777" w:rsidTr="00C750AF">
        <w:tc>
          <w:tcPr>
            <w:tcW w:w="3970" w:type="dxa"/>
            <w:gridSpan w:val="2"/>
            <w:vAlign w:val="center"/>
            <w:hideMark/>
          </w:tcPr>
          <w:p w14:paraId="6655F0E3"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Materia prima</w:t>
            </w:r>
          </w:p>
        </w:tc>
        <w:tc>
          <w:tcPr>
            <w:tcW w:w="1134" w:type="dxa"/>
          </w:tcPr>
          <w:p w14:paraId="0A071BDF"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4DC4E099"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14E93C54"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55590CF6" w14:textId="77777777" w:rsidTr="00C750AF">
        <w:tc>
          <w:tcPr>
            <w:tcW w:w="3970" w:type="dxa"/>
            <w:gridSpan w:val="2"/>
            <w:vAlign w:val="center"/>
            <w:hideMark/>
          </w:tcPr>
          <w:p w14:paraId="1750A42B"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Acabamento</w:t>
            </w:r>
          </w:p>
        </w:tc>
        <w:tc>
          <w:tcPr>
            <w:tcW w:w="1134" w:type="dxa"/>
          </w:tcPr>
          <w:p w14:paraId="0BB6C949"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7E54A9D1"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1103AEE4"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2F9B6C63" w14:textId="77777777" w:rsidTr="00C750AF">
        <w:tc>
          <w:tcPr>
            <w:tcW w:w="3970" w:type="dxa"/>
            <w:gridSpan w:val="2"/>
            <w:vAlign w:val="center"/>
            <w:hideMark/>
          </w:tcPr>
          <w:p w14:paraId="545312AE"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Dimensão</w:t>
            </w:r>
          </w:p>
        </w:tc>
        <w:tc>
          <w:tcPr>
            <w:tcW w:w="1134" w:type="dxa"/>
          </w:tcPr>
          <w:p w14:paraId="12008AD6"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39DADD41"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1C66D238"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17A76A29" w14:textId="77777777" w:rsidTr="00C750AF">
        <w:tc>
          <w:tcPr>
            <w:tcW w:w="3970" w:type="dxa"/>
            <w:gridSpan w:val="2"/>
            <w:hideMark/>
          </w:tcPr>
          <w:p w14:paraId="7899D4B9"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Maleabilidade/Resistência</w:t>
            </w:r>
          </w:p>
        </w:tc>
        <w:tc>
          <w:tcPr>
            <w:tcW w:w="1134" w:type="dxa"/>
          </w:tcPr>
          <w:p w14:paraId="4082B757"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71C06170"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7C6707E9"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58BD8854" w14:textId="77777777" w:rsidTr="00C750AF">
        <w:tc>
          <w:tcPr>
            <w:tcW w:w="3970" w:type="dxa"/>
            <w:gridSpan w:val="2"/>
            <w:vAlign w:val="center"/>
            <w:hideMark/>
          </w:tcPr>
          <w:p w14:paraId="0CA06BC2"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Área de reforço</w:t>
            </w:r>
          </w:p>
        </w:tc>
        <w:tc>
          <w:tcPr>
            <w:tcW w:w="1134" w:type="dxa"/>
          </w:tcPr>
          <w:p w14:paraId="0152A22F"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5A249B19"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495EE680"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7F43FBD2" w14:textId="77777777" w:rsidTr="00C750AF">
        <w:tc>
          <w:tcPr>
            <w:tcW w:w="3970" w:type="dxa"/>
            <w:gridSpan w:val="2"/>
            <w:hideMark/>
          </w:tcPr>
          <w:p w14:paraId="7A23D175"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Junção  termoselada/ultrasônica</w:t>
            </w:r>
          </w:p>
        </w:tc>
        <w:tc>
          <w:tcPr>
            <w:tcW w:w="1134" w:type="dxa"/>
          </w:tcPr>
          <w:p w14:paraId="4B2778A1"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444B8D88"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21817A77"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0EA928FC" w14:textId="77777777" w:rsidTr="00C750AF">
        <w:tc>
          <w:tcPr>
            <w:tcW w:w="3970" w:type="dxa"/>
            <w:gridSpan w:val="2"/>
            <w:hideMark/>
          </w:tcPr>
          <w:p w14:paraId="6E20AA43"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Fechamento  posterior/ Transpasse</w:t>
            </w:r>
          </w:p>
        </w:tc>
        <w:tc>
          <w:tcPr>
            <w:tcW w:w="1134" w:type="dxa"/>
          </w:tcPr>
          <w:p w14:paraId="7630B9A8"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464F62D5"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6E8F6882"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3897969B" w14:textId="77777777" w:rsidTr="00C750AF">
        <w:tc>
          <w:tcPr>
            <w:tcW w:w="3970" w:type="dxa"/>
            <w:gridSpan w:val="2"/>
            <w:hideMark/>
          </w:tcPr>
          <w:p w14:paraId="0A95F270"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Decote/ Fechamento</w:t>
            </w:r>
          </w:p>
        </w:tc>
        <w:tc>
          <w:tcPr>
            <w:tcW w:w="1134" w:type="dxa"/>
          </w:tcPr>
          <w:p w14:paraId="35827094"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6825B8F4"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0A3544A8"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704B3ABC" w14:textId="77777777" w:rsidTr="00C750AF">
        <w:tc>
          <w:tcPr>
            <w:tcW w:w="3970" w:type="dxa"/>
            <w:gridSpan w:val="2"/>
            <w:hideMark/>
          </w:tcPr>
          <w:p w14:paraId="2A798D47"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 xml:space="preserve">Cintura/Amarrilhos </w:t>
            </w:r>
          </w:p>
        </w:tc>
        <w:tc>
          <w:tcPr>
            <w:tcW w:w="1134" w:type="dxa"/>
          </w:tcPr>
          <w:p w14:paraId="142DB5E3"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38A777D1"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0BAC692B"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5CE0A69B" w14:textId="77777777" w:rsidTr="00C750AF">
        <w:tc>
          <w:tcPr>
            <w:tcW w:w="3970" w:type="dxa"/>
            <w:gridSpan w:val="2"/>
            <w:hideMark/>
          </w:tcPr>
          <w:p w14:paraId="11192D45"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Manga/Punho</w:t>
            </w:r>
          </w:p>
        </w:tc>
        <w:tc>
          <w:tcPr>
            <w:tcW w:w="1134" w:type="dxa"/>
          </w:tcPr>
          <w:p w14:paraId="0DEA63FF"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740ADC64"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5FB5CF5A"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3D574C89" w14:textId="77777777" w:rsidTr="00C750AF">
        <w:tc>
          <w:tcPr>
            <w:tcW w:w="3970" w:type="dxa"/>
            <w:gridSpan w:val="2"/>
            <w:hideMark/>
          </w:tcPr>
          <w:p w14:paraId="31646C44" w14:textId="77777777" w:rsidR="00867291" w:rsidRPr="00867291" w:rsidRDefault="00867291" w:rsidP="00867291">
            <w:pPr>
              <w:numPr>
                <w:ilvl w:val="12"/>
                <w:numId w:val="0"/>
              </w:num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gramatura</w:t>
            </w:r>
          </w:p>
        </w:tc>
        <w:tc>
          <w:tcPr>
            <w:tcW w:w="1134" w:type="dxa"/>
          </w:tcPr>
          <w:p w14:paraId="749A2C04"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1134" w:type="dxa"/>
          </w:tcPr>
          <w:p w14:paraId="599781F3"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c>
          <w:tcPr>
            <w:tcW w:w="3544" w:type="dxa"/>
          </w:tcPr>
          <w:p w14:paraId="246121B8"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bl>
    <w:p w14:paraId="5920028D" w14:textId="77777777" w:rsidR="00867291" w:rsidRPr="00867291" w:rsidRDefault="00867291" w:rsidP="00867291">
      <w:pPr>
        <w:spacing w:after="0" w:line="240" w:lineRule="auto"/>
        <w:rPr>
          <w:rFonts w:asciiTheme="majorHAnsi" w:eastAsia="Times New Roman" w:hAnsiTheme="majorHAnsi" w:cstheme="majorHAnsi"/>
          <w:vanish/>
          <w:sz w:val="18"/>
          <w:szCs w:val="18"/>
          <w:lang w:eastAsia="pt-BR"/>
        </w:rPr>
      </w:pPr>
    </w:p>
    <w:tbl>
      <w:tblPr>
        <w:tblpPr w:leftFromText="141" w:rightFromText="141" w:vertAnchor="text" w:horzAnchor="margin" w:tblpX="-356" w:tblpY="322"/>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82"/>
      </w:tblGrid>
      <w:tr w:rsidR="00867291" w:rsidRPr="00867291" w14:paraId="1FBA2525" w14:textId="77777777" w:rsidTr="00C750AF">
        <w:trPr>
          <w:trHeight w:val="561"/>
        </w:trPr>
        <w:tc>
          <w:tcPr>
            <w:tcW w:w="9782" w:type="dxa"/>
            <w:hideMark/>
          </w:tcPr>
          <w:p w14:paraId="3C0ED2CF"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Apresentação de laudos solicitados no descritivo         SIM    (  )            NÃO   (  )</w:t>
            </w:r>
          </w:p>
        </w:tc>
      </w:tr>
      <w:tr w:rsidR="00867291" w:rsidRPr="00867291" w14:paraId="049D8E41" w14:textId="77777777" w:rsidTr="00C750AF">
        <w:trPr>
          <w:trHeight w:val="561"/>
        </w:trPr>
        <w:tc>
          <w:tcPr>
            <w:tcW w:w="9782" w:type="dxa"/>
            <w:vAlign w:val="center"/>
          </w:tcPr>
          <w:p w14:paraId="432FBD08"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 xml:space="preserve">Produto aprovado para uso no Serviço?        Sim    (  )        Não   (   )       </w:t>
            </w:r>
          </w:p>
          <w:p w14:paraId="1973A56A"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r w:rsidR="00867291" w:rsidRPr="00867291" w14:paraId="7C5A5639" w14:textId="77777777" w:rsidTr="00C750AF">
        <w:trPr>
          <w:trHeight w:val="571"/>
        </w:trPr>
        <w:tc>
          <w:tcPr>
            <w:tcW w:w="9782" w:type="dxa"/>
          </w:tcPr>
          <w:p w14:paraId="2B6716AD"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 xml:space="preserve">Avaliador (es) </w:t>
            </w:r>
          </w:p>
          <w:p w14:paraId="2CDDB421"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r w:rsidRPr="00867291">
              <w:rPr>
                <w:rFonts w:asciiTheme="majorHAnsi" w:eastAsia="Times New Roman" w:hAnsiTheme="majorHAnsi" w:cstheme="majorHAnsi"/>
                <w:sz w:val="18"/>
                <w:szCs w:val="18"/>
                <w:lang w:eastAsia="pt-BR"/>
              </w:rPr>
              <w:t>(carimbo/assinatura/data)</w:t>
            </w:r>
          </w:p>
          <w:p w14:paraId="50542231"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p w14:paraId="46B0813A" w14:textId="77777777" w:rsidR="00867291" w:rsidRPr="00867291" w:rsidRDefault="00867291" w:rsidP="00867291">
            <w:pPr>
              <w:spacing w:after="0" w:line="240" w:lineRule="auto"/>
              <w:rPr>
                <w:rFonts w:asciiTheme="majorHAnsi" w:eastAsia="Times New Roman" w:hAnsiTheme="majorHAnsi" w:cstheme="majorHAnsi"/>
                <w:sz w:val="18"/>
                <w:szCs w:val="18"/>
                <w:lang w:eastAsia="pt-BR"/>
              </w:rPr>
            </w:pPr>
          </w:p>
        </w:tc>
      </w:tr>
    </w:tbl>
    <w:p w14:paraId="1D16DDFE" w14:textId="4D0612F0" w:rsidR="00C11B71" w:rsidRDefault="00C11B71">
      <w:pPr>
        <w:rPr>
          <w:rFonts w:ascii="Arial" w:eastAsia="Times New Roman" w:hAnsi="Arial" w:cs="Arial"/>
          <w:b/>
          <w:bCs/>
          <w:color w:val="000000"/>
          <w:sz w:val="18"/>
          <w:szCs w:val="18"/>
          <w:lang w:eastAsia="pt-BR"/>
        </w:rPr>
      </w:pPr>
    </w:p>
    <w:p w14:paraId="1F7EBA77" w14:textId="77777777" w:rsidR="00867291" w:rsidRDefault="00867291" w:rsidP="003D577F">
      <w:pPr>
        <w:spacing w:after="0" w:line="240" w:lineRule="auto"/>
        <w:ind w:left="60" w:right="60"/>
        <w:jc w:val="center"/>
        <w:rPr>
          <w:rFonts w:ascii="Arial" w:eastAsia="Times New Roman" w:hAnsi="Arial" w:cs="Arial"/>
          <w:b/>
          <w:bCs/>
          <w:color w:val="000000"/>
          <w:sz w:val="18"/>
          <w:szCs w:val="18"/>
          <w:lang w:eastAsia="pt-BR"/>
        </w:rPr>
      </w:pPr>
    </w:p>
    <w:p w14:paraId="0FA2C803" w14:textId="77777777" w:rsidR="00867291" w:rsidRDefault="0086729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5BC42A97"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6AF21454" w14:textId="1BBDC88F" w:rsidR="003D577F" w:rsidRPr="00454BC0" w:rsidRDefault="00524CBC" w:rsidP="00713C00">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Liberation Sans">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44432DC"/>
    <w:multiLevelType w:val="hybridMultilevel"/>
    <w:tmpl w:val="CB5ABF66"/>
    <w:lvl w:ilvl="0" w:tplc="4B542D06">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2C880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032BA5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E76D7D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F0454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3AE6DB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5F201F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0EAF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4A6A34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8"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C66D53"/>
    <w:multiLevelType w:val="hybridMultilevel"/>
    <w:tmpl w:val="9376AB18"/>
    <w:lvl w:ilvl="0" w:tplc="245C46B0">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4A1EF65A">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908271DE">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F02EAE9E">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954286F2">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AFABB0C">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346ED302">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B0D6A7F2">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581A75E0">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1AF67ED"/>
    <w:multiLevelType w:val="hybridMultilevel"/>
    <w:tmpl w:val="9594E092"/>
    <w:lvl w:ilvl="0" w:tplc="FFA4DAB2">
      <w:start w:val="1"/>
      <w:numFmt w:val="decimal"/>
      <w:lvlText w:val="%1."/>
      <w:lvlJc w:val="left"/>
      <w:pPr>
        <w:ind w:left="2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1" w:tplc="785856D4">
      <w:start w:val="1"/>
      <w:numFmt w:val="lowerLetter"/>
      <w:lvlText w:val="%2"/>
      <w:lvlJc w:val="left"/>
      <w:pPr>
        <w:ind w:left="10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2" w:tplc="78CCCB6A">
      <w:start w:val="1"/>
      <w:numFmt w:val="lowerRoman"/>
      <w:lvlText w:val="%3"/>
      <w:lvlJc w:val="left"/>
      <w:pPr>
        <w:ind w:left="18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3" w:tplc="49CA4854">
      <w:start w:val="1"/>
      <w:numFmt w:val="decimal"/>
      <w:lvlText w:val="%4"/>
      <w:lvlJc w:val="left"/>
      <w:pPr>
        <w:ind w:left="25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4" w:tplc="50AEA902">
      <w:start w:val="1"/>
      <w:numFmt w:val="lowerLetter"/>
      <w:lvlText w:val="%5"/>
      <w:lvlJc w:val="left"/>
      <w:pPr>
        <w:ind w:left="324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5" w:tplc="39A0037E">
      <w:start w:val="1"/>
      <w:numFmt w:val="lowerRoman"/>
      <w:lvlText w:val="%6"/>
      <w:lvlJc w:val="left"/>
      <w:pPr>
        <w:ind w:left="396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6" w:tplc="72D83E16">
      <w:start w:val="1"/>
      <w:numFmt w:val="decimal"/>
      <w:lvlText w:val="%7"/>
      <w:lvlJc w:val="left"/>
      <w:pPr>
        <w:ind w:left="46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7" w:tplc="4D1EEBFC">
      <w:start w:val="1"/>
      <w:numFmt w:val="lowerLetter"/>
      <w:lvlText w:val="%8"/>
      <w:lvlJc w:val="left"/>
      <w:pPr>
        <w:ind w:left="54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8" w:tplc="BC5CA76C">
      <w:start w:val="1"/>
      <w:numFmt w:val="lowerRoman"/>
      <w:lvlText w:val="%9"/>
      <w:lvlJc w:val="left"/>
      <w:pPr>
        <w:ind w:left="61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13627"/>
    <w:multiLevelType w:val="multilevel"/>
    <w:tmpl w:val="5474370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45B54ED"/>
    <w:multiLevelType w:val="hybridMultilevel"/>
    <w:tmpl w:val="C4BE472E"/>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32"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9"/>
  </w:num>
  <w:num w:numId="3">
    <w:abstractNumId w:val="12"/>
  </w:num>
  <w:num w:numId="4">
    <w:abstractNumId w:val="2"/>
  </w:num>
  <w:num w:numId="5">
    <w:abstractNumId w:val="16"/>
  </w:num>
  <w:num w:numId="6">
    <w:abstractNumId w:val="5"/>
  </w:num>
  <w:num w:numId="7">
    <w:abstractNumId w:val="19"/>
  </w:num>
  <w:num w:numId="8">
    <w:abstractNumId w:val="7"/>
  </w:num>
  <w:num w:numId="9">
    <w:abstractNumId w:val="33"/>
  </w:num>
  <w:num w:numId="10">
    <w:abstractNumId w:val="3"/>
  </w:num>
  <w:num w:numId="11">
    <w:abstractNumId w:val="25"/>
  </w:num>
  <w:num w:numId="12">
    <w:abstractNumId w:val="36"/>
  </w:num>
  <w:num w:numId="13">
    <w:abstractNumId w:val="37"/>
  </w:num>
  <w:num w:numId="14">
    <w:abstractNumId w:val="1"/>
  </w:num>
  <w:num w:numId="15">
    <w:abstractNumId w:val="32"/>
  </w:num>
  <w:num w:numId="16">
    <w:abstractNumId w:val="38"/>
  </w:num>
  <w:num w:numId="17">
    <w:abstractNumId w:val="34"/>
  </w:num>
  <w:num w:numId="18">
    <w:abstractNumId w:val="22"/>
  </w:num>
  <w:num w:numId="19">
    <w:abstractNumId w:val="17"/>
  </w:num>
  <w:num w:numId="20">
    <w:abstractNumId w:val="30"/>
  </w:num>
  <w:num w:numId="21">
    <w:abstractNumId w:val="0"/>
  </w:num>
  <w:num w:numId="22">
    <w:abstractNumId w:val="8"/>
  </w:num>
  <w:num w:numId="23">
    <w:abstractNumId w:val="13"/>
  </w:num>
  <w:num w:numId="24">
    <w:abstractNumId w:val="4"/>
  </w:num>
  <w:num w:numId="25">
    <w:abstractNumId w:val="23"/>
  </w:num>
  <w:num w:numId="26">
    <w:abstractNumId w:val="27"/>
  </w:num>
  <w:num w:numId="27">
    <w:abstractNumId w:val="10"/>
  </w:num>
  <w:num w:numId="28">
    <w:abstractNumId w:val="29"/>
  </w:num>
  <w:num w:numId="29">
    <w:abstractNumId w:val="21"/>
  </w:num>
  <w:num w:numId="30">
    <w:abstractNumId w:val="9"/>
  </w:num>
  <w:num w:numId="31">
    <w:abstractNumId w:val="20"/>
  </w:num>
  <w:num w:numId="32">
    <w:abstractNumId w:val="14"/>
  </w:num>
  <w:num w:numId="33">
    <w:abstractNumId w:val="18"/>
  </w:num>
  <w:num w:numId="34">
    <w:abstractNumId w:val="35"/>
  </w:num>
  <w:num w:numId="35">
    <w:abstractNumId w:val="24"/>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6"/>
  </w:num>
  <w:num w:numId="39">
    <w:abstractNumId w:val="11"/>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0B90"/>
    <w:rsid w:val="001148D0"/>
    <w:rsid w:val="00117CAF"/>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1C38"/>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457A"/>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022B"/>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D25C4"/>
    <w:rsid w:val="006E06C8"/>
    <w:rsid w:val="006E73DA"/>
    <w:rsid w:val="00701D14"/>
    <w:rsid w:val="00713C00"/>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29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E658D"/>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E2C"/>
    <w:rsid w:val="00A821B4"/>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85ABF"/>
    <w:rsid w:val="00B938E3"/>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135"/>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styleId="MenoPendente">
    <w:name w:val="Unresolved Mention"/>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3491-3531-438C-ACE0-D9F3197F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58</Pages>
  <Words>34778</Words>
  <Characters>187802</Characters>
  <Application>Microsoft Office Word</Application>
  <DocSecurity>0</DocSecurity>
  <Lines>1565</Lines>
  <Paragraphs>444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9</cp:revision>
  <dcterms:created xsi:type="dcterms:W3CDTF">2026-04-17T15:19:00Z</dcterms:created>
  <dcterms:modified xsi:type="dcterms:W3CDTF">2026-04-24T18:07:00Z</dcterms:modified>
</cp:coreProperties>
</file>